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4C" w:rsidRDefault="0068484C" w:rsidP="0068484C">
      <w:pPr>
        <w:jc w:val="center"/>
        <w:rPr>
          <w:rFonts w:ascii="Times New Roman" w:hAnsi="Times New Roman" w:cs="Times New Roman"/>
          <w:b/>
          <w:sz w:val="28"/>
        </w:rPr>
      </w:pPr>
      <w:r w:rsidRPr="0068484C">
        <w:rPr>
          <w:rFonts w:ascii="Times New Roman" w:hAnsi="Times New Roman" w:cs="Times New Roman"/>
          <w:b/>
          <w:sz w:val="28"/>
        </w:rPr>
        <w:t>ОГЛАВЛЕНИЕ</w:t>
      </w:r>
    </w:p>
    <w:p w:rsidR="0068484C" w:rsidRPr="0068484C" w:rsidRDefault="0068484C" w:rsidP="0068484C">
      <w:pPr>
        <w:jc w:val="center"/>
        <w:rPr>
          <w:rFonts w:ascii="Times New Roman" w:hAnsi="Times New Roman" w:cs="Times New Roman"/>
          <w:b/>
          <w:sz w:val="28"/>
        </w:rPr>
      </w:pPr>
    </w:p>
    <w:p w:rsidR="0068484C" w:rsidRDefault="0068484C" w:rsidP="006848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  <w:r w:rsidR="000F44D9"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.............................................................................................................3</w:t>
      </w:r>
    </w:p>
    <w:p w:rsidR="0068484C" w:rsidRPr="00AC7049" w:rsidRDefault="0068484C" w:rsidP="006848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>. ПОНЯТИЕ</w:t>
      </w:r>
      <w:r w:rsidRPr="001F21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ОГНЕСТРЕЛЬНОЕ ОРУЖИЕ</w:t>
      </w:r>
      <w:r w:rsidRPr="001F21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КРИМИНАЛИСТИКИ</w:t>
      </w:r>
      <w:r w:rsidR="000F44D9">
        <w:rPr>
          <w:rFonts w:ascii="Times New Roman" w:hAnsi="Times New Roman" w:cs="Times New Roman"/>
          <w:sz w:val="28"/>
        </w:rPr>
        <w:t>...........................................................................................5</w:t>
      </w: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1.1 Значение термина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F41F5D">
        <w:rPr>
          <w:rFonts w:ascii="Times New Roman" w:hAnsi="Times New Roman" w:cs="Times New Roman"/>
          <w:sz w:val="28"/>
        </w:rPr>
        <w:t>гнестрельно</w:t>
      </w:r>
      <w:r>
        <w:rPr>
          <w:rFonts w:ascii="Times New Roman" w:hAnsi="Times New Roman" w:cs="Times New Roman"/>
          <w:sz w:val="28"/>
        </w:rPr>
        <w:t>го</w:t>
      </w:r>
      <w:r w:rsidRPr="00F41F5D">
        <w:rPr>
          <w:rFonts w:ascii="Times New Roman" w:hAnsi="Times New Roman" w:cs="Times New Roman"/>
          <w:sz w:val="28"/>
        </w:rPr>
        <w:t xml:space="preserve"> оружи</w:t>
      </w:r>
      <w:r>
        <w:rPr>
          <w:rFonts w:ascii="Times New Roman" w:hAnsi="Times New Roman" w:cs="Times New Roman"/>
          <w:sz w:val="28"/>
        </w:rPr>
        <w:t>я в криминалистике</w:t>
      </w:r>
      <w:r w:rsidR="000F44D9">
        <w:rPr>
          <w:rFonts w:ascii="Times New Roman" w:hAnsi="Times New Roman" w:cs="Times New Roman"/>
          <w:sz w:val="28"/>
        </w:rPr>
        <w:t>....................5</w:t>
      </w: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1.2.</w:t>
      </w:r>
      <w:r w:rsidRPr="00AC7049">
        <w:rPr>
          <w:rFonts w:ascii="Times New Roman" w:hAnsi="Times New Roman"/>
          <w:sz w:val="28"/>
          <w:szCs w:val="28"/>
        </w:rPr>
        <w:t xml:space="preserve"> </w:t>
      </w:r>
      <w:r w:rsidRPr="00771AE6">
        <w:rPr>
          <w:rFonts w:ascii="Times New Roman" w:hAnsi="Times New Roman"/>
          <w:sz w:val="28"/>
          <w:szCs w:val="28"/>
        </w:rPr>
        <w:t>Классификация огнестрельного оружия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F44D9">
        <w:rPr>
          <w:rFonts w:ascii="Times New Roman" w:hAnsi="Times New Roman"/>
          <w:sz w:val="28"/>
          <w:szCs w:val="28"/>
        </w:rPr>
        <w:t>....................................................10</w:t>
      </w:r>
    </w:p>
    <w:p w:rsidR="0068484C" w:rsidRDefault="0068484C" w:rsidP="006848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>. ОГНЕСТРЕЛЬНОЕ ОРУЖИЕ КАК ОБЪЕКТ КРИМИНАЛИСТИКИ В УИС</w:t>
      </w:r>
      <w:r w:rsidR="000F44D9">
        <w:rPr>
          <w:rFonts w:ascii="Times New Roman" w:hAnsi="Times New Roman" w:cs="Times New Roman"/>
          <w:sz w:val="28"/>
        </w:rPr>
        <w:t>............................................................................14</w:t>
      </w:r>
    </w:p>
    <w:p w:rsidR="0068484C" w:rsidRDefault="0068484C" w:rsidP="006848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Баллистическая экспертиза в рамках ИУ</w:t>
      </w:r>
      <w:r w:rsidR="000F44D9">
        <w:rPr>
          <w:rFonts w:ascii="Times New Roman" w:hAnsi="Times New Roman" w:cs="Times New Roman"/>
          <w:sz w:val="28"/>
        </w:rPr>
        <w:t>....................................................14</w:t>
      </w:r>
    </w:p>
    <w:p w:rsidR="0068484C" w:rsidRDefault="0068484C" w:rsidP="0068484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</w:t>
      </w:r>
      <w:r w:rsidRPr="00414948"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Pr="00414948">
        <w:rPr>
          <w:rFonts w:ascii="Times New Roman" w:hAnsi="Times New Roman" w:cs="Times New Roman"/>
          <w:sz w:val="28"/>
        </w:rPr>
        <w:t>собенности</w:t>
      </w:r>
      <w:r>
        <w:rPr>
          <w:rFonts w:ascii="Times New Roman" w:hAnsi="Times New Roman" w:cs="Times New Roman"/>
          <w:sz w:val="28"/>
        </w:rPr>
        <w:t xml:space="preserve"> использование криминалистических знаний на м</w:t>
      </w:r>
      <w:r w:rsidRPr="00414948">
        <w:rPr>
          <w:rFonts w:ascii="Times New Roman" w:hAnsi="Times New Roman" w:cs="Times New Roman"/>
          <w:sz w:val="28"/>
        </w:rPr>
        <w:t xml:space="preserve">еста </w:t>
      </w:r>
      <w:r>
        <w:rPr>
          <w:rFonts w:ascii="Times New Roman" w:hAnsi="Times New Roman" w:cs="Times New Roman"/>
          <w:sz w:val="28"/>
        </w:rPr>
        <w:t>п</w:t>
      </w:r>
      <w:r w:rsidRPr="00414948">
        <w:rPr>
          <w:rFonts w:ascii="Times New Roman" w:hAnsi="Times New Roman" w:cs="Times New Roman"/>
          <w:sz w:val="28"/>
        </w:rPr>
        <w:t xml:space="preserve">роисшествия, </w:t>
      </w:r>
      <w:r>
        <w:rPr>
          <w:rFonts w:ascii="Times New Roman" w:hAnsi="Times New Roman" w:cs="Times New Roman"/>
          <w:sz w:val="28"/>
        </w:rPr>
        <w:t>с</w:t>
      </w:r>
      <w:r w:rsidRPr="00414948">
        <w:rPr>
          <w:rFonts w:ascii="Times New Roman" w:hAnsi="Times New Roman" w:cs="Times New Roman"/>
          <w:sz w:val="28"/>
        </w:rPr>
        <w:t xml:space="preserve">вязанным </w:t>
      </w:r>
      <w:r>
        <w:rPr>
          <w:rFonts w:ascii="Times New Roman" w:hAnsi="Times New Roman" w:cs="Times New Roman"/>
          <w:sz w:val="28"/>
        </w:rPr>
        <w:t>с</w:t>
      </w:r>
      <w:r w:rsidRPr="0041494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414948">
        <w:rPr>
          <w:rFonts w:ascii="Times New Roman" w:hAnsi="Times New Roman" w:cs="Times New Roman"/>
          <w:sz w:val="28"/>
        </w:rPr>
        <w:t xml:space="preserve">рименением </w:t>
      </w:r>
      <w:r>
        <w:rPr>
          <w:rFonts w:ascii="Times New Roman" w:hAnsi="Times New Roman" w:cs="Times New Roman"/>
          <w:sz w:val="28"/>
        </w:rPr>
        <w:t>о</w:t>
      </w:r>
      <w:r w:rsidRPr="00414948">
        <w:rPr>
          <w:rFonts w:ascii="Times New Roman" w:hAnsi="Times New Roman" w:cs="Times New Roman"/>
          <w:sz w:val="28"/>
        </w:rPr>
        <w:t xml:space="preserve">гнестрельного </w:t>
      </w:r>
      <w:r>
        <w:rPr>
          <w:rFonts w:ascii="Times New Roman" w:hAnsi="Times New Roman" w:cs="Times New Roman"/>
          <w:sz w:val="28"/>
        </w:rPr>
        <w:t>о</w:t>
      </w:r>
      <w:r w:rsidRPr="00414948">
        <w:rPr>
          <w:rFonts w:ascii="Times New Roman" w:hAnsi="Times New Roman" w:cs="Times New Roman"/>
          <w:sz w:val="28"/>
        </w:rPr>
        <w:t>ружия</w:t>
      </w:r>
      <w:r>
        <w:rPr>
          <w:rFonts w:ascii="Times New Roman" w:hAnsi="Times New Roman" w:cs="Times New Roman"/>
          <w:sz w:val="28"/>
        </w:rPr>
        <w:t xml:space="preserve"> в ИУ</w:t>
      </w:r>
      <w:r w:rsidR="000F44D9">
        <w:rPr>
          <w:rFonts w:ascii="Times New Roman" w:hAnsi="Times New Roman" w:cs="Times New Roman"/>
          <w:sz w:val="28"/>
        </w:rPr>
        <w:t>......18</w:t>
      </w: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  <w:r w:rsidR="000F44D9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.....................................................................................................24</w:t>
      </w: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ИСПОЛЬЗОВАНН</w:t>
      </w:r>
      <w:r w:rsidR="00F2109A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2109A">
        <w:rPr>
          <w:rFonts w:ascii="Times New Roman" w:hAnsi="Times New Roman"/>
          <w:sz w:val="28"/>
          <w:szCs w:val="28"/>
        </w:rPr>
        <w:t>ИСТОЧНИКОВ</w:t>
      </w:r>
      <w:r w:rsidR="000F44D9">
        <w:rPr>
          <w:rFonts w:ascii="Times New Roman" w:hAnsi="Times New Roman"/>
          <w:sz w:val="28"/>
          <w:szCs w:val="28"/>
        </w:rPr>
        <w:t>............................................26</w:t>
      </w: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Pr="0068484C" w:rsidRDefault="0068484C" w:rsidP="0068484C">
      <w:pPr>
        <w:jc w:val="center"/>
        <w:rPr>
          <w:rFonts w:ascii="Times New Roman" w:hAnsi="Times New Roman" w:cs="Times New Roman"/>
          <w:b/>
          <w:sz w:val="28"/>
        </w:rPr>
      </w:pPr>
      <w:r w:rsidRPr="0068484C">
        <w:rPr>
          <w:rFonts w:ascii="Times New Roman" w:hAnsi="Times New Roman" w:cs="Times New Roman"/>
          <w:b/>
          <w:sz w:val="28"/>
        </w:rPr>
        <w:lastRenderedPageBreak/>
        <w:t>ВВЕДЕНИЕ</w:t>
      </w: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Pr="0068484C" w:rsidRDefault="00E35DA0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3023">
        <w:rPr>
          <w:rFonts w:ascii="Times New Roman" w:hAnsi="Times New Roman"/>
          <w:b/>
          <w:sz w:val="28"/>
          <w:szCs w:val="28"/>
        </w:rPr>
        <w:t>Актуальность данной темы</w:t>
      </w:r>
      <w:r>
        <w:rPr>
          <w:rFonts w:ascii="Times New Roman" w:hAnsi="Times New Roman"/>
          <w:sz w:val="28"/>
          <w:szCs w:val="28"/>
        </w:rPr>
        <w:t xml:space="preserve"> заключается в том, что в</w:t>
      </w:r>
      <w:r w:rsidR="0068484C">
        <w:rPr>
          <w:rFonts w:ascii="Times New Roman" w:hAnsi="Times New Roman"/>
          <w:sz w:val="28"/>
          <w:szCs w:val="28"/>
        </w:rPr>
        <w:t xml:space="preserve"> </w:t>
      </w:r>
      <w:r w:rsidR="00D636FC">
        <w:rPr>
          <w:rFonts w:ascii="Times New Roman" w:hAnsi="Times New Roman"/>
          <w:sz w:val="28"/>
          <w:szCs w:val="28"/>
        </w:rPr>
        <w:t>ходе осуществления</w:t>
      </w:r>
      <w:r w:rsidR="0000733E">
        <w:rPr>
          <w:rFonts w:ascii="Times New Roman" w:hAnsi="Times New Roman"/>
          <w:sz w:val="28"/>
          <w:szCs w:val="28"/>
        </w:rPr>
        <w:t xml:space="preserve"> своих обязанностей сотрудники</w:t>
      </w:r>
      <w:r w:rsidR="00D636FC">
        <w:rPr>
          <w:rFonts w:ascii="Times New Roman" w:hAnsi="Times New Roman"/>
          <w:sz w:val="28"/>
          <w:szCs w:val="28"/>
        </w:rPr>
        <w:t xml:space="preserve"> силовых ведомств </w:t>
      </w:r>
      <w:r w:rsidR="0000733E">
        <w:rPr>
          <w:rFonts w:ascii="Times New Roman" w:hAnsi="Times New Roman"/>
          <w:sz w:val="28"/>
          <w:szCs w:val="28"/>
        </w:rPr>
        <w:t>должны</w:t>
      </w:r>
      <w:r w:rsidR="00D636FC">
        <w:rPr>
          <w:rFonts w:ascii="Times New Roman" w:hAnsi="Times New Roman"/>
          <w:sz w:val="28"/>
          <w:szCs w:val="28"/>
        </w:rPr>
        <w:t xml:space="preserve"> </w:t>
      </w:r>
      <w:r w:rsidR="0000733E">
        <w:rPr>
          <w:rFonts w:ascii="Times New Roman" w:hAnsi="Times New Roman"/>
          <w:sz w:val="28"/>
          <w:szCs w:val="28"/>
        </w:rPr>
        <w:t>применять</w:t>
      </w:r>
      <w:r w:rsidR="00D636FC">
        <w:rPr>
          <w:rFonts w:ascii="Times New Roman" w:hAnsi="Times New Roman"/>
          <w:sz w:val="28"/>
          <w:szCs w:val="28"/>
        </w:rPr>
        <w:t xml:space="preserve"> огнестрельного оружия для защиты</w:t>
      </w:r>
      <w:r w:rsidR="0000733E">
        <w:rPr>
          <w:rFonts w:ascii="Times New Roman" w:hAnsi="Times New Roman"/>
          <w:sz w:val="28"/>
          <w:szCs w:val="28"/>
        </w:rPr>
        <w:t xml:space="preserve"> себя и</w:t>
      </w:r>
      <w:r w:rsidR="00D636FC">
        <w:rPr>
          <w:rFonts w:ascii="Times New Roman" w:hAnsi="Times New Roman"/>
          <w:sz w:val="28"/>
          <w:szCs w:val="28"/>
        </w:rPr>
        <w:t xml:space="preserve"> других </w:t>
      </w:r>
      <w:r w:rsidR="0000733E">
        <w:rPr>
          <w:rFonts w:ascii="Times New Roman" w:hAnsi="Times New Roman"/>
          <w:sz w:val="28"/>
          <w:szCs w:val="28"/>
        </w:rPr>
        <w:t>лиц</w:t>
      </w:r>
      <w:r w:rsidR="00D636FC">
        <w:rPr>
          <w:rFonts w:ascii="Times New Roman" w:hAnsi="Times New Roman"/>
          <w:sz w:val="28"/>
          <w:szCs w:val="28"/>
        </w:rPr>
        <w:t xml:space="preserve">. Именно поэтому </w:t>
      </w:r>
      <w:r w:rsidR="0068484C" w:rsidRPr="0068484C">
        <w:rPr>
          <w:rFonts w:ascii="Times New Roman" w:hAnsi="Times New Roman"/>
          <w:sz w:val="28"/>
          <w:szCs w:val="28"/>
        </w:rPr>
        <w:t>особую роль приобретают высокопрофессиональные знания и навыки специалистов в области специальных отраслей знания, занимающихся обеспеч</w:t>
      </w:r>
      <w:r w:rsidR="0000733E">
        <w:rPr>
          <w:rFonts w:ascii="Times New Roman" w:hAnsi="Times New Roman"/>
          <w:sz w:val="28"/>
          <w:szCs w:val="28"/>
        </w:rPr>
        <w:t>ением раскрытия и расследования преступлений, где</w:t>
      </w:r>
      <w:r w:rsidR="0068484C" w:rsidRPr="0068484C">
        <w:rPr>
          <w:rFonts w:ascii="Times New Roman" w:hAnsi="Times New Roman"/>
          <w:sz w:val="28"/>
          <w:szCs w:val="28"/>
        </w:rPr>
        <w:t> использова</w:t>
      </w:r>
      <w:r w:rsidR="0000733E">
        <w:rPr>
          <w:rFonts w:ascii="Times New Roman" w:hAnsi="Times New Roman"/>
          <w:sz w:val="28"/>
          <w:szCs w:val="28"/>
        </w:rPr>
        <w:t>лось</w:t>
      </w:r>
      <w:r w:rsidR="0068484C" w:rsidRPr="0068484C">
        <w:rPr>
          <w:rFonts w:ascii="Times New Roman" w:hAnsi="Times New Roman"/>
          <w:sz w:val="28"/>
          <w:szCs w:val="28"/>
        </w:rPr>
        <w:t> </w:t>
      </w:r>
      <w:r w:rsidR="0000733E">
        <w:rPr>
          <w:rFonts w:ascii="Times New Roman" w:hAnsi="Times New Roman"/>
          <w:sz w:val="28"/>
          <w:szCs w:val="28"/>
        </w:rPr>
        <w:t xml:space="preserve">огнестрельное </w:t>
      </w:r>
      <w:r w:rsidR="0068484C" w:rsidRPr="0068484C">
        <w:rPr>
          <w:rFonts w:ascii="Times New Roman" w:hAnsi="Times New Roman"/>
          <w:sz w:val="28"/>
          <w:szCs w:val="28"/>
        </w:rPr>
        <w:t>оружия. Исследование огнестрельно</w:t>
      </w:r>
      <w:r w:rsidR="0068484C">
        <w:rPr>
          <w:rFonts w:ascii="Times New Roman" w:hAnsi="Times New Roman"/>
          <w:sz w:val="28"/>
          <w:szCs w:val="28"/>
        </w:rPr>
        <w:t>го</w:t>
      </w:r>
      <w:r w:rsidR="0068484C" w:rsidRPr="0068484C">
        <w:rPr>
          <w:rFonts w:ascii="Times New Roman" w:hAnsi="Times New Roman"/>
          <w:sz w:val="28"/>
          <w:szCs w:val="28"/>
        </w:rPr>
        <w:t xml:space="preserve"> оружию занимает все большее место в части производимых криминалистических экспертиз. Все возрастающее количество </w:t>
      </w:r>
      <w:r w:rsidR="0068484C">
        <w:rPr>
          <w:rFonts w:ascii="Times New Roman" w:hAnsi="Times New Roman"/>
          <w:sz w:val="28"/>
          <w:szCs w:val="28"/>
        </w:rPr>
        <w:t>случаев</w:t>
      </w:r>
      <w:r w:rsidR="0068484C" w:rsidRPr="0068484C">
        <w:rPr>
          <w:rFonts w:ascii="Times New Roman" w:hAnsi="Times New Roman"/>
          <w:sz w:val="28"/>
          <w:szCs w:val="28"/>
        </w:rPr>
        <w:t xml:space="preserve">, </w:t>
      </w:r>
      <w:r w:rsidR="0068484C">
        <w:rPr>
          <w:rFonts w:ascii="Times New Roman" w:hAnsi="Times New Roman"/>
          <w:sz w:val="28"/>
          <w:szCs w:val="28"/>
        </w:rPr>
        <w:t>связанных</w:t>
      </w:r>
      <w:r w:rsidR="0068484C" w:rsidRPr="0068484C">
        <w:rPr>
          <w:rFonts w:ascii="Times New Roman" w:hAnsi="Times New Roman"/>
          <w:sz w:val="28"/>
          <w:szCs w:val="28"/>
        </w:rPr>
        <w:t xml:space="preserve"> с использованием</w:t>
      </w:r>
      <w:r w:rsidR="0068484C">
        <w:rPr>
          <w:rFonts w:ascii="Times New Roman" w:hAnsi="Times New Roman"/>
          <w:sz w:val="28"/>
          <w:szCs w:val="28"/>
        </w:rPr>
        <w:t xml:space="preserve"> огнестрельного оружия подразделениями </w:t>
      </w:r>
      <w:r w:rsidR="00796527">
        <w:rPr>
          <w:rFonts w:ascii="Times New Roman" w:hAnsi="Times New Roman"/>
          <w:sz w:val="28"/>
          <w:szCs w:val="28"/>
        </w:rPr>
        <w:t>охраны,</w:t>
      </w:r>
      <w:r w:rsidR="0068484C">
        <w:rPr>
          <w:rFonts w:ascii="Times New Roman" w:hAnsi="Times New Roman"/>
          <w:sz w:val="28"/>
          <w:szCs w:val="28"/>
        </w:rPr>
        <w:t xml:space="preserve"> а также сотрудниками </w:t>
      </w:r>
      <w:r w:rsidR="00796527">
        <w:rPr>
          <w:rFonts w:ascii="Times New Roman" w:hAnsi="Times New Roman"/>
          <w:sz w:val="28"/>
          <w:szCs w:val="28"/>
        </w:rPr>
        <w:t>учреждениями</w:t>
      </w:r>
      <w:r w:rsidR="0000733E">
        <w:rPr>
          <w:rFonts w:ascii="Times New Roman" w:hAnsi="Times New Roman"/>
          <w:sz w:val="28"/>
          <w:szCs w:val="28"/>
        </w:rPr>
        <w:t xml:space="preserve"> Уголовно-исполнительной системы (далее УИС)</w:t>
      </w:r>
      <w:r w:rsidR="0068484C" w:rsidRPr="0068484C">
        <w:rPr>
          <w:rFonts w:ascii="Times New Roman" w:hAnsi="Times New Roman"/>
          <w:sz w:val="28"/>
          <w:szCs w:val="28"/>
        </w:rPr>
        <w:t>, дает однозначное право считать их одним из приоритетных направлений деятельности криминалистических подразделений в </w:t>
      </w:r>
      <w:r w:rsidR="0068484C">
        <w:rPr>
          <w:rFonts w:ascii="Times New Roman" w:hAnsi="Times New Roman"/>
          <w:sz w:val="28"/>
          <w:szCs w:val="28"/>
        </w:rPr>
        <w:t xml:space="preserve">рамках </w:t>
      </w:r>
      <w:r w:rsidR="0000733E">
        <w:rPr>
          <w:rFonts w:ascii="Times New Roman" w:hAnsi="Times New Roman"/>
          <w:sz w:val="28"/>
          <w:szCs w:val="28"/>
        </w:rPr>
        <w:t>УИС</w:t>
      </w:r>
      <w:r w:rsidR="0068484C">
        <w:rPr>
          <w:rFonts w:ascii="Times New Roman" w:hAnsi="Times New Roman"/>
          <w:sz w:val="28"/>
          <w:szCs w:val="28"/>
        </w:rPr>
        <w:t xml:space="preserve">. </w:t>
      </w:r>
    </w:p>
    <w:p w:rsidR="0068484C" w:rsidRPr="0068484C" w:rsidRDefault="0068484C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84C">
        <w:rPr>
          <w:rFonts w:ascii="Times New Roman" w:hAnsi="Times New Roman"/>
          <w:sz w:val="28"/>
          <w:szCs w:val="28"/>
        </w:rPr>
        <w:t xml:space="preserve">Применение огнестрельного оружия при совершении </w:t>
      </w:r>
      <w:r>
        <w:rPr>
          <w:rFonts w:ascii="Times New Roman" w:hAnsi="Times New Roman"/>
          <w:sz w:val="28"/>
          <w:szCs w:val="28"/>
        </w:rPr>
        <w:t>осужденными побега,</w:t>
      </w:r>
      <w:r w:rsidRPr="0068484C">
        <w:rPr>
          <w:rFonts w:ascii="Times New Roman" w:hAnsi="Times New Roman"/>
          <w:sz w:val="28"/>
          <w:szCs w:val="28"/>
        </w:rPr>
        <w:t xml:space="preserve"> преступлени</w:t>
      </w:r>
      <w:r w:rsidR="0000733E">
        <w:rPr>
          <w:rFonts w:ascii="Times New Roman" w:hAnsi="Times New Roman"/>
          <w:sz w:val="28"/>
          <w:szCs w:val="28"/>
        </w:rPr>
        <w:t>я</w:t>
      </w:r>
      <w:r w:rsidRPr="0068484C">
        <w:rPr>
          <w:rFonts w:ascii="Times New Roman" w:hAnsi="Times New Roman"/>
          <w:sz w:val="28"/>
          <w:szCs w:val="28"/>
        </w:rPr>
        <w:t>, связанны</w:t>
      </w:r>
      <w:r w:rsidR="0000733E">
        <w:rPr>
          <w:rFonts w:ascii="Times New Roman" w:hAnsi="Times New Roman"/>
          <w:sz w:val="28"/>
          <w:szCs w:val="28"/>
        </w:rPr>
        <w:t>е</w:t>
      </w:r>
      <w:r w:rsidRPr="0068484C">
        <w:rPr>
          <w:rFonts w:ascii="Times New Roman" w:hAnsi="Times New Roman"/>
          <w:sz w:val="28"/>
          <w:szCs w:val="28"/>
        </w:rPr>
        <w:t xml:space="preserve"> с нападением на </w:t>
      </w:r>
      <w:r>
        <w:rPr>
          <w:rFonts w:ascii="Times New Roman" w:hAnsi="Times New Roman"/>
          <w:sz w:val="28"/>
          <w:szCs w:val="28"/>
        </w:rPr>
        <w:t xml:space="preserve">сотрудников, персонал или других осужденных </w:t>
      </w:r>
      <w:r w:rsidR="0000733E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помощью захваченного оружия</w:t>
      </w:r>
      <w:r w:rsidRPr="006848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все это выступает </w:t>
      </w:r>
      <w:r w:rsidRPr="0068484C">
        <w:rPr>
          <w:rFonts w:ascii="Times New Roman" w:hAnsi="Times New Roman"/>
          <w:sz w:val="28"/>
          <w:szCs w:val="28"/>
        </w:rPr>
        <w:t>особенностью</w:t>
      </w:r>
      <w:r>
        <w:rPr>
          <w:rFonts w:ascii="Times New Roman" w:hAnsi="Times New Roman"/>
          <w:sz w:val="28"/>
          <w:szCs w:val="28"/>
        </w:rPr>
        <w:t xml:space="preserve"> реализации криминалистики в рамках учреждения </w:t>
      </w:r>
      <w:r w:rsidR="0000733E">
        <w:rPr>
          <w:rFonts w:ascii="Times New Roman" w:hAnsi="Times New Roman"/>
          <w:sz w:val="28"/>
          <w:szCs w:val="28"/>
        </w:rPr>
        <w:t>УИС</w:t>
      </w:r>
      <w:r w:rsidRPr="0068484C">
        <w:rPr>
          <w:rFonts w:ascii="Times New Roman" w:hAnsi="Times New Roman"/>
          <w:sz w:val="28"/>
          <w:szCs w:val="28"/>
        </w:rPr>
        <w:t>.</w:t>
      </w:r>
    </w:p>
    <w:p w:rsidR="0068484C" w:rsidRPr="0068484C" w:rsidRDefault="0068484C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84C">
        <w:rPr>
          <w:rFonts w:ascii="Times New Roman" w:hAnsi="Times New Roman"/>
          <w:sz w:val="28"/>
          <w:szCs w:val="28"/>
        </w:rPr>
        <w:t>При наличии у </w:t>
      </w:r>
      <w:r w:rsidR="00796527">
        <w:rPr>
          <w:rFonts w:ascii="Times New Roman" w:hAnsi="Times New Roman"/>
          <w:sz w:val="28"/>
          <w:szCs w:val="28"/>
        </w:rPr>
        <w:t>осужденных</w:t>
      </w:r>
      <w:r w:rsidRPr="0068484C">
        <w:rPr>
          <w:rFonts w:ascii="Times New Roman" w:hAnsi="Times New Roman"/>
          <w:sz w:val="28"/>
          <w:szCs w:val="28"/>
        </w:rPr>
        <w:t xml:space="preserve"> </w:t>
      </w:r>
      <w:r w:rsidR="00796527">
        <w:rPr>
          <w:rFonts w:ascii="Times New Roman" w:hAnsi="Times New Roman"/>
          <w:sz w:val="28"/>
          <w:szCs w:val="28"/>
        </w:rPr>
        <w:t>огнестрельного</w:t>
      </w:r>
      <w:r w:rsidRPr="0068484C">
        <w:rPr>
          <w:rFonts w:ascii="Times New Roman" w:hAnsi="Times New Roman"/>
          <w:sz w:val="28"/>
          <w:szCs w:val="28"/>
        </w:rPr>
        <w:t xml:space="preserve"> оружия, у них появляется реальная возможность причинить серьезный вред и угрожать жизни и здоровью людей</w:t>
      </w:r>
      <w:r w:rsidR="00796527">
        <w:rPr>
          <w:rFonts w:ascii="Times New Roman" w:hAnsi="Times New Roman"/>
          <w:sz w:val="28"/>
          <w:szCs w:val="28"/>
        </w:rPr>
        <w:t xml:space="preserve"> как находящихся на территории исправительного учреждения, так и вне его пределов</w:t>
      </w:r>
      <w:r w:rsidRPr="0068484C">
        <w:rPr>
          <w:rFonts w:ascii="Times New Roman" w:hAnsi="Times New Roman"/>
          <w:sz w:val="28"/>
          <w:szCs w:val="28"/>
        </w:rPr>
        <w:t xml:space="preserve">. Если учесть то, что оружие может попасть в руки психически больных </w:t>
      </w:r>
      <w:r w:rsidR="00796527">
        <w:rPr>
          <w:rFonts w:ascii="Times New Roman" w:hAnsi="Times New Roman"/>
          <w:sz w:val="28"/>
          <w:szCs w:val="28"/>
        </w:rPr>
        <w:t>осужденных</w:t>
      </w:r>
      <w:r w:rsidRPr="0068484C">
        <w:rPr>
          <w:rFonts w:ascii="Times New Roman" w:hAnsi="Times New Roman"/>
          <w:sz w:val="28"/>
          <w:szCs w:val="28"/>
        </w:rPr>
        <w:t xml:space="preserve">, то размер ущерба может быть </w:t>
      </w:r>
      <w:r w:rsidR="0000733E">
        <w:rPr>
          <w:rFonts w:ascii="Times New Roman" w:hAnsi="Times New Roman"/>
          <w:sz w:val="28"/>
          <w:szCs w:val="28"/>
        </w:rPr>
        <w:t>значителен</w:t>
      </w:r>
      <w:r w:rsidR="00E35DA0">
        <w:rPr>
          <w:rFonts w:ascii="Times New Roman" w:hAnsi="Times New Roman"/>
          <w:sz w:val="28"/>
          <w:szCs w:val="28"/>
        </w:rPr>
        <w:t>, в том числе и жертвы среди простого населения</w:t>
      </w:r>
      <w:r w:rsidRPr="0068484C">
        <w:rPr>
          <w:rFonts w:ascii="Times New Roman" w:hAnsi="Times New Roman"/>
          <w:sz w:val="28"/>
          <w:szCs w:val="28"/>
        </w:rPr>
        <w:t>.</w:t>
      </w:r>
    </w:p>
    <w:p w:rsidR="0068484C" w:rsidRPr="0068484C" w:rsidRDefault="0068484C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84C">
        <w:rPr>
          <w:rFonts w:ascii="Times New Roman" w:hAnsi="Times New Roman"/>
          <w:sz w:val="28"/>
          <w:szCs w:val="28"/>
        </w:rPr>
        <w:t xml:space="preserve">Именно из-за особой </w:t>
      </w:r>
      <w:r w:rsidR="00796527">
        <w:rPr>
          <w:rFonts w:ascii="Times New Roman" w:hAnsi="Times New Roman"/>
          <w:sz w:val="28"/>
          <w:szCs w:val="28"/>
        </w:rPr>
        <w:t>тяжести, а также из-за необходимости</w:t>
      </w:r>
      <w:r w:rsidRPr="0068484C">
        <w:rPr>
          <w:rFonts w:ascii="Times New Roman" w:hAnsi="Times New Roman"/>
          <w:sz w:val="28"/>
          <w:szCs w:val="28"/>
        </w:rPr>
        <w:t xml:space="preserve"> применения оружия</w:t>
      </w:r>
      <w:r w:rsidR="00796527">
        <w:rPr>
          <w:rFonts w:ascii="Times New Roman" w:hAnsi="Times New Roman"/>
          <w:sz w:val="28"/>
          <w:szCs w:val="28"/>
        </w:rPr>
        <w:t xml:space="preserve"> сотрудниками УИС как средства обеспечения безопасности на территории учреждения</w:t>
      </w:r>
      <w:r w:rsidRPr="0068484C">
        <w:rPr>
          <w:rFonts w:ascii="Times New Roman" w:hAnsi="Times New Roman"/>
          <w:sz w:val="28"/>
          <w:szCs w:val="28"/>
        </w:rPr>
        <w:t xml:space="preserve">, </w:t>
      </w:r>
      <w:r w:rsidR="00796527">
        <w:rPr>
          <w:rFonts w:ascii="Times New Roman" w:hAnsi="Times New Roman"/>
          <w:sz w:val="28"/>
          <w:szCs w:val="28"/>
        </w:rPr>
        <w:t xml:space="preserve">существует необходимость сделать </w:t>
      </w:r>
      <w:r w:rsidR="00796527" w:rsidRPr="0068484C">
        <w:rPr>
          <w:rFonts w:ascii="Times New Roman" w:hAnsi="Times New Roman"/>
          <w:sz w:val="28"/>
          <w:szCs w:val="28"/>
        </w:rPr>
        <w:t xml:space="preserve">работу специалистов подразделений и служб, занимающихся разрешением вопросов </w:t>
      </w:r>
      <w:r w:rsidR="00796527" w:rsidRPr="0068484C">
        <w:rPr>
          <w:rFonts w:ascii="Times New Roman" w:hAnsi="Times New Roman"/>
          <w:sz w:val="28"/>
          <w:szCs w:val="28"/>
        </w:rPr>
        <w:lastRenderedPageBreak/>
        <w:t>криминалистического оружиеведения вообще и производства судебно-баллистических экспертиз боеприпасов к ручному огнестрельному оружию в частности</w:t>
      </w:r>
      <w:r w:rsidR="00796527">
        <w:rPr>
          <w:rFonts w:ascii="Times New Roman" w:hAnsi="Times New Roman"/>
          <w:sz w:val="28"/>
          <w:szCs w:val="28"/>
        </w:rPr>
        <w:t xml:space="preserve"> </w:t>
      </w:r>
      <w:r w:rsidRPr="0068484C">
        <w:rPr>
          <w:rFonts w:ascii="Times New Roman" w:hAnsi="Times New Roman"/>
          <w:sz w:val="28"/>
          <w:szCs w:val="28"/>
        </w:rPr>
        <w:t>более эффективной</w:t>
      </w:r>
      <w:r w:rsidR="00796527">
        <w:rPr>
          <w:rFonts w:ascii="Times New Roman" w:hAnsi="Times New Roman"/>
          <w:sz w:val="28"/>
          <w:szCs w:val="28"/>
        </w:rPr>
        <w:t>.</w:t>
      </w:r>
    </w:p>
    <w:p w:rsidR="0068484C" w:rsidRPr="0068484C" w:rsidRDefault="0068484C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A0">
        <w:rPr>
          <w:rFonts w:ascii="Times New Roman" w:hAnsi="Times New Roman"/>
          <w:b/>
          <w:sz w:val="28"/>
          <w:szCs w:val="28"/>
        </w:rPr>
        <w:t>Целью данной работы</w:t>
      </w:r>
      <w:r w:rsidRPr="0068484C">
        <w:rPr>
          <w:rFonts w:ascii="Times New Roman" w:hAnsi="Times New Roman"/>
          <w:sz w:val="28"/>
          <w:szCs w:val="28"/>
        </w:rPr>
        <w:t xml:space="preserve"> является криминалистическое исследование огнестрельного оружия, боеприпасов и следов их применения</w:t>
      </w:r>
      <w:r w:rsidR="00796527">
        <w:rPr>
          <w:rFonts w:ascii="Times New Roman" w:hAnsi="Times New Roman"/>
          <w:sz w:val="28"/>
          <w:szCs w:val="28"/>
        </w:rPr>
        <w:t xml:space="preserve"> в рамках учреждения УИС</w:t>
      </w:r>
      <w:r w:rsidRPr="0068484C">
        <w:rPr>
          <w:rFonts w:ascii="Times New Roman" w:hAnsi="Times New Roman"/>
          <w:sz w:val="28"/>
          <w:szCs w:val="28"/>
        </w:rPr>
        <w:t>.</w:t>
      </w:r>
    </w:p>
    <w:p w:rsidR="0068484C" w:rsidRPr="0068484C" w:rsidRDefault="0068484C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84C">
        <w:rPr>
          <w:rFonts w:ascii="Times New Roman" w:hAnsi="Times New Roman"/>
          <w:sz w:val="28"/>
          <w:szCs w:val="28"/>
        </w:rPr>
        <w:t xml:space="preserve">Для достижения указанной цели были поставлены следующие </w:t>
      </w:r>
      <w:r w:rsidRPr="00E35DA0">
        <w:rPr>
          <w:rFonts w:ascii="Times New Roman" w:hAnsi="Times New Roman"/>
          <w:b/>
          <w:sz w:val="28"/>
          <w:szCs w:val="28"/>
        </w:rPr>
        <w:t>задачи</w:t>
      </w:r>
      <w:r w:rsidRPr="0068484C">
        <w:rPr>
          <w:rFonts w:ascii="Times New Roman" w:hAnsi="Times New Roman"/>
          <w:sz w:val="28"/>
          <w:szCs w:val="28"/>
        </w:rPr>
        <w:t>:</w:t>
      </w:r>
    </w:p>
    <w:p w:rsidR="00796527" w:rsidRPr="00D636FC" w:rsidRDefault="00796527" w:rsidP="00D636F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FC">
        <w:rPr>
          <w:rFonts w:ascii="Times New Roman" w:hAnsi="Times New Roman"/>
          <w:sz w:val="28"/>
          <w:szCs w:val="28"/>
        </w:rPr>
        <w:t>Рассмотреть значение термина огнестрельного оружия в криминалистике;</w:t>
      </w:r>
    </w:p>
    <w:p w:rsidR="00796527" w:rsidRPr="00D636FC" w:rsidRDefault="00796527" w:rsidP="00D636F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FC">
        <w:rPr>
          <w:rFonts w:ascii="Times New Roman" w:hAnsi="Times New Roman"/>
          <w:sz w:val="28"/>
          <w:szCs w:val="28"/>
        </w:rPr>
        <w:t xml:space="preserve">Раскрыть классификацию огнестрельного оружия; </w:t>
      </w:r>
    </w:p>
    <w:p w:rsidR="00796527" w:rsidRPr="00D636FC" w:rsidRDefault="00796527" w:rsidP="00D636F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FC">
        <w:rPr>
          <w:rFonts w:ascii="Times New Roman" w:hAnsi="Times New Roman"/>
          <w:sz w:val="28"/>
          <w:szCs w:val="28"/>
        </w:rPr>
        <w:t>Рассмотреть баллистическую экспертизу в рамках И</w:t>
      </w:r>
      <w:r w:rsidR="00054966">
        <w:rPr>
          <w:rFonts w:ascii="Times New Roman" w:hAnsi="Times New Roman"/>
          <w:sz w:val="28"/>
          <w:szCs w:val="28"/>
        </w:rPr>
        <w:t>справительного учреждения (далее ИУ);</w:t>
      </w:r>
    </w:p>
    <w:p w:rsidR="00796527" w:rsidRPr="00D636FC" w:rsidRDefault="00796527" w:rsidP="00D636FC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36FC">
        <w:rPr>
          <w:rFonts w:ascii="Times New Roman" w:hAnsi="Times New Roman"/>
          <w:sz w:val="28"/>
          <w:szCs w:val="28"/>
        </w:rPr>
        <w:t>Изучить особенности использование криминалистических знаний на места происшествия, связанным с применением огнестрельного оружия в ИУ</w:t>
      </w:r>
      <w:r w:rsidR="00054966">
        <w:rPr>
          <w:rFonts w:ascii="Times New Roman" w:hAnsi="Times New Roman"/>
          <w:sz w:val="28"/>
          <w:szCs w:val="28"/>
        </w:rPr>
        <w:t>.</w:t>
      </w:r>
    </w:p>
    <w:p w:rsidR="00796527" w:rsidRPr="00796527" w:rsidRDefault="00796527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A0">
        <w:rPr>
          <w:rFonts w:ascii="Times New Roman" w:hAnsi="Times New Roman"/>
          <w:b/>
          <w:sz w:val="28"/>
          <w:szCs w:val="28"/>
        </w:rPr>
        <w:t>Объектом</w:t>
      </w:r>
      <w:r w:rsidRPr="00796527">
        <w:rPr>
          <w:rFonts w:ascii="Times New Roman" w:hAnsi="Times New Roman"/>
          <w:sz w:val="28"/>
          <w:szCs w:val="28"/>
        </w:rPr>
        <w:t xml:space="preserve"> данной работы выступа</w:t>
      </w:r>
      <w:r>
        <w:rPr>
          <w:rFonts w:ascii="Times New Roman" w:hAnsi="Times New Roman"/>
          <w:sz w:val="28"/>
          <w:szCs w:val="28"/>
        </w:rPr>
        <w:t>е</w:t>
      </w:r>
      <w:r w:rsidRPr="00796527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оружеведение </w:t>
      </w:r>
      <w:r w:rsidR="00792981">
        <w:rPr>
          <w:rFonts w:ascii="Times New Roman" w:hAnsi="Times New Roman"/>
          <w:sz w:val="28"/>
          <w:szCs w:val="28"/>
        </w:rPr>
        <w:t>в криминалистике</w:t>
      </w:r>
      <w:r w:rsidRPr="00796527">
        <w:rPr>
          <w:rFonts w:ascii="Times New Roman" w:hAnsi="Times New Roman"/>
          <w:sz w:val="28"/>
          <w:szCs w:val="28"/>
        </w:rPr>
        <w:t>.</w:t>
      </w:r>
    </w:p>
    <w:p w:rsidR="00796527" w:rsidRPr="00796527" w:rsidRDefault="00796527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A0">
        <w:rPr>
          <w:rFonts w:ascii="Times New Roman" w:hAnsi="Times New Roman"/>
          <w:b/>
          <w:sz w:val="28"/>
          <w:szCs w:val="28"/>
        </w:rPr>
        <w:t>Предметом</w:t>
      </w:r>
      <w:r w:rsidRPr="00796527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криминалистическая характеристика о</w:t>
      </w:r>
      <w:r w:rsidRPr="00796527">
        <w:rPr>
          <w:rFonts w:ascii="Times New Roman" w:hAnsi="Times New Roman"/>
          <w:sz w:val="28"/>
          <w:szCs w:val="28"/>
        </w:rPr>
        <w:t>гнестрельно</w:t>
      </w:r>
      <w:r>
        <w:rPr>
          <w:rFonts w:ascii="Times New Roman" w:hAnsi="Times New Roman"/>
          <w:sz w:val="28"/>
          <w:szCs w:val="28"/>
        </w:rPr>
        <w:t>го</w:t>
      </w:r>
      <w:r w:rsidRPr="00796527">
        <w:rPr>
          <w:rFonts w:ascii="Times New Roman" w:hAnsi="Times New Roman"/>
          <w:sz w:val="28"/>
          <w:szCs w:val="28"/>
        </w:rPr>
        <w:t xml:space="preserve"> оружи</w:t>
      </w:r>
      <w:r>
        <w:rPr>
          <w:rFonts w:ascii="Times New Roman" w:hAnsi="Times New Roman"/>
          <w:sz w:val="28"/>
          <w:szCs w:val="28"/>
        </w:rPr>
        <w:t>я в рамках</w:t>
      </w:r>
      <w:r w:rsidRPr="00796527">
        <w:rPr>
          <w:rFonts w:ascii="Times New Roman" w:hAnsi="Times New Roman"/>
          <w:sz w:val="28"/>
          <w:szCs w:val="28"/>
        </w:rPr>
        <w:t xml:space="preserve"> исправительн</w:t>
      </w:r>
      <w:r>
        <w:rPr>
          <w:rFonts w:ascii="Times New Roman" w:hAnsi="Times New Roman"/>
          <w:sz w:val="28"/>
          <w:szCs w:val="28"/>
        </w:rPr>
        <w:t>ого</w:t>
      </w:r>
      <w:r w:rsidRPr="00796527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</w:t>
      </w:r>
      <w:r w:rsidRPr="00796527">
        <w:rPr>
          <w:rFonts w:ascii="Times New Roman" w:hAnsi="Times New Roman"/>
          <w:sz w:val="28"/>
          <w:szCs w:val="28"/>
        </w:rPr>
        <w:t>.</w:t>
      </w:r>
    </w:p>
    <w:p w:rsidR="00796527" w:rsidRDefault="00796527" w:rsidP="00E35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527">
        <w:rPr>
          <w:rFonts w:ascii="Times New Roman" w:hAnsi="Times New Roman"/>
          <w:sz w:val="28"/>
          <w:szCs w:val="28"/>
        </w:rPr>
        <w:t>Исследование темы ‒ «</w:t>
      </w:r>
      <w:r w:rsidR="00792981" w:rsidRPr="00792981">
        <w:rPr>
          <w:rFonts w:ascii="Times New Roman" w:hAnsi="Times New Roman"/>
          <w:sz w:val="28"/>
          <w:szCs w:val="28"/>
        </w:rPr>
        <w:t>Огнестрельное оружие как объект его изучения сотрудниками исправительных учреждений</w:t>
      </w:r>
      <w:r w:rsidRPr="00796527">
        <w:rPr>
          <w:rFonts w:ascii="Times New Roman" w:hAnsi="Times New Roman"/>
          <w:sz w:val="28"/>
          <w:szCs w:val="28"/>
        </w:rPr>
        <w:t xml:space="preserve">» осуществлялось при помощи следующих </w:t>
      </w:r>
      <w:r w:rsidRPr="00E35DA0">
        <w:rPr>
          <w:rFonts w:ascii="Times New Roman" w:hAnsi="Times New Roman"/>
          <w:b/>
          <w:sz w:val="28"/>
          <w:szCs w:val="28"/>
        </w:rPr>
        <w:t>методов</w:t>
      </w:r>
      <w:r w:rsidRPr="00796527">
        <w:rPr>
          <w:rFonts w:ascii="Times New Roman" w:hAnsi="Times New Roman"/>
          <w:sz w:val="28"/>
          <w:szCs w:val="28"/>
        </w:rPr>
        <w:t>:</w:t>
      </w:r>
      <w:r w:rsidR="00E35DA0">
        <w:rPr>
          <w:rFonts w:ascii="Times New Roman" w:hAnsi="Times New Roman"/>
          <w:sz w:val="28"/>
          <w:szCs w:val="28"/>
        </w:rPr>
        <w:t xml:space="preserve"> </w:t>
      </w:r>
      <w:r w:rsidRPr="00796527">
        <w:rPr>
          <w:rFonts w:ascii="Times New Roman" w:hAnsi="Times New Roman"/>
          <w:sz w:val="28"/>
          <w:szCs w:val="28"/>
        </w:rPr>
        <w:t>теоретического анализа и синтеза различных источников литературы, системный метод, сравнительно ‒ правовой метод, также метод обобщения полученных сведений в работе.</w:t>
      </w:r>
    </w:p>
    <w:p w:rsidR="00E35DA0" w:rsidRDefault="00E35DA0" w:rsidP="00E35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6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Теоретическую основу</w:t>
      </w:r>
      <w:r w:rsidRPr="00C5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составили научные труды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Аверьянова Т.В., </w:t>
      </w:r>
      <w:r w:rsidRPr="00E35DA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Берова Д. М., Карданов Р.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5D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Голубева Э.С.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35D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Т.М.</w:t>
      </w:r>
      <w:r w:rsidRPr="00C56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других авторов.</w:t>
      </w:r>
    </w:p>
    <w:p w:rsidR="0068484C" w:rsidRPr="0068484C" w:rsidRDefault="0068484C" w:rsidP="00D63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DA0">
        <w:rPr>
          <w:rFonts w:ascii="Times New Roman" w:hAnsi="Times New Roman"/>
          <w:b/>
          <w:sz w:val="28"/>
          <w:szCs w:val="28"/>
        </w:rPr>
        <w:t>Структура</w:t>
      </w:r>
      <w:r w:rsidRPr="0068484C">
        <w:rPr>
          <w:rFonts w:ascii="Times New Roman" w:hAnsi="Times New Roman"/>
          <w:sz w:val="28"/>
          <w:szCs w:val="28"/>
        </w:rPr>
        <w:t xml:space="preserve"> </w:t>
      </w:r>
      <w:r w:rsidR="00792981">
        <w:rPr>
          <w:rFonts w:ascii="Times New Roman" w:hAnsi="Times New Roman"/>
          <w:sz w:val="28"/>
          <w:szCs w:val="28"/>
        </w:rPr>
        <w:t>данной</w:t>
      </w:r>
      <w:r w:rsidRPr="0068484C">
        <w:rPr>
          <w:rFonts w:ascii="Times New Roman" w:hAnsi="Times New Roman"/>
          <w:sz w:val="28"/>
          <w:szCs w:val="28"/>
        </w:rPr>
        <w:t xml:space="preserve"> работы состоит из введения, </w:t>
      </w:r>
      <w:r w:rsidR="00792981">
        <w:rPr>
          <w:rFonts w:ascii="Times New Roman" w:hAnsi="Times New Roman"/>
          <w:sz w:val="28"/>
          <w:szCs w:val="28"/>
        </w:rPr>
        <w:t>двух</w:t>
      </w:r>
      <w:r w:rsidRPr="0068484C">
        <w:rPr>
          <w:rFonts w:ascii="Times New Roman" w:hAnsi="Times New Roman"/>
          <w:sz w:val="28"/>
          <w:szCs w:val="28"/>
        </w:rPr>
        <w:t xml:space="preserve"> глав, заключения и </w:t>
      </w:r>
      <w:r w:rsidR="001B52FF" w:rsidRPr="001B52FF">
        <w:rPr>
          <w:rFonts w:ascii="Times New Roman" w:hAnsi="Times New Roman"/>
          <w:sz w:val="28"/>
          <w:szCs w:val="28"/>
        </w:rPr>
        <w:t>списка использованных источников</w:t>
      </w:r>
      <w:r w:rsidRPr="0068484C">
        <w:rPr>
          <w:rFonts w:ascii="Times New Roman" w:hAnsi="Times New Roman"/>
          <w:sz w:val="28"/>
          <w:szCs w:val="28"/>
        </w:rPr>
        <w:t>.</w:t>
      </w: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68484C" w:rsidRDefault="0068484C" w:rsidP="0068484C">
      <w:pPr>
        <w:rPr>
          <w:rFonts w:ascii="Times New Roman" w:hAnsi="Times New Roman"/>
          <w:sz w:val="28"/>
          <w:szCs w:val="28"/>
        </w:rPr>
      </w:pPr>
    </w:p>
    <w:p w:rsidR="00ED6284" w:rsidRDefault="00ED6284" w:rsidP="00ED6284">
      <w:pPr>
        <w:jc w:val="center"/>
        <w:rPr>
          <w:rFonts w:ascii="Times New Roman" w:hAnsi="Times New Roman" w:cs="Times New Roman"/>
          <w:b/>
          <w:sz w:val="28"/>
        </w:rPr>
      </w:pPr>
      <w:r w:rsidRPr="00ED6284">
        <w:rPr>
          <w:rFonts w:ascii="Times New Roman" w:hAnsi="Times New Roman" w:cs="Times New Roman"/>
          <w:b/>
          <w:sz w:val="28"/>
        </w:rPr>
        <w:lastRenderedPageBreak/>
        <w:t xml:space="preserve">ГЛАВА </w:t>
      </w:r>
      <w:r w:rsidRPr="00ED6284">
        <w:rPr>
          <w:rFonts w:ascii="Times New Roman" w:hAnsi="Times New Roman" w:cs="Times New Roman"/>
          <w:b/>
          <w:sz w:val="28"/>
          <w:lang w:val="en-US"/>
        </w:rPr>
        <w:t>I</w:t>
      </w:r>
      <w:r w:rsidRPr="00ED6284">
        <w:rPr>
          <w:rFonts w:ascii="Times New Roman" w:hAnsi="Times New Roman" w:cs="Times New Roman"/>
          <w:b/>
          <w:sz w:val="28"/>
        </w:rPr>
        <w:t>. ПОНЯТИЕ ОГНЕСТРЕЛЬНОЕ ОРУЖИЕ В КРИМИНАЛИСТИКИ</w:t>
      </w:r>
    </w:p>
    <w:p w:rsidR="00ED6284" w:rsidRPr="00ED6284" w:rsidRDefault="00ED6284" w:rsidP="00ED62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6284" w:rsidRPr="00ED6284" w:rsidRDefault="00ED6284" w:rsidP="00ED6284">
      <w:pPr>
        <w:jc w:val="center"/>
        <w:rPr>
          <w:rFonts w:ascii="Times New Roman" w:hAnsi="Times New Roman"/>
          <w:b/>
          <w:sz w:val="28"/>
          <w:szCs w:val="28"/>
        </w:rPr>
      </w:pPr>
      <w:r w:rsidRPr="00ED6284">
        <w:rPr>
          <w:rFonts w:ascii="Times New Roman" w:hAnsi="Times New Roman" w:cs="Times New Roman"/>
          <w:b/>
          <w:sz w:val="28"/>
        </w:rPr>
        <w:t>1.1 Значение термина</w:t>
      </w:r>
      <w:r w:rsidRPr="00ED6284">
        <w:rPr>
          <w:rFonts w:ascii="Times New Roman" w:hAnsi="Times New Roman"/>
          <w:b/>
          <w:sz w:val="28"/>
          <w:szCs w:val="28"/>
        </w:rPr>
        <w:t xml:space="preserve"> </w:t>
      </w:r>
      <w:r w:rsidRPr="00ED6284">
        <w:rPr>
          <w:rFonts w:ascii="Times New Roman" w:hAnsi="Times New Roman" w:cs="Times New Roman"/>
          <w:b/>
          <w:sz w:val="28"/>
        </w:rPr>
        <w:t>огнестрельного оружия в криминалистике</w:t>
      </w:r>
    </w:p>
    <w:p w:rsidR="00ED6284" w:rsidRDefault="00ED6284"/>
    <w:p w:rsidR="00ED6284" w:rsidRDefault="00ED6284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6284">
        <w:rPr>
          <w:rFonts w:ascii="Times New Roman" w:hAnsi="Times New Roman" w:cs="Times New Roman"/>
          <w:sz w:val="28"/>
        </w:rPr>
        <w:t xml:space="preserve">Российское уголовное законодательство предусматривает ответственность за значительное число преступлений, которые совершаются с </w:t>
      </w:r>
      <w:r w:rsidR="00E35DA0">
        <w:rPr>
          <w:rFonts w:ascii="Times New Roman" w:hAnsi="Times New Roman" w:cs="Times New Roman"/>
          <w:sz w:val="28"/>
        </w:rPr>
        <w:t xml:space="preserve">помощью </w:t>
      </w:r>
      <w:r w:rsidRPr="00ED6284">
        <w:rPr>
          <w:rFonts w:ascii="Times New Roman" w:hAnsi="Times New Roman" w:cs="Times New Roman"/>
          <w:sz w:val="28"/>
        </w:rPr>
        <w:t>применени</w:t>
      </w:r>
      <w:r w:rsidR="00E35DA0">
        <w:rPr>
          <w:rFonts w:ascii="Times New Roman" w:hAnsi="Times New Roman" w:cs="Times New Roman"/>
          <w:sz w:val="28"/>
        </w:rPr>
        <w:t>я</w:t>
      </w:r>
      <w:r w:rsidRPr="00ED6284">
        <w:rPr>
          <w:rFonts w:ascii="Times New Roman" w:hAnsi="Times New Roman" w:cs="Times New Roman"/>
          <w:sz w:val="28"/>
        </w:rPr>
        <w:t xml:space="preserve"> огнестрельного оружия. Стоит отметить, что в ряде случаев применение огнестрельного оружия может качественно изменяет степень общественной опасности деяния. В некоторых случаях законодатель прямо указывает на применение огнестрельного оружия при совершении преступления, как на обстоятельство, существенно повышающее общественную опасность содеянного.</w:t>
      </w:r>
      <w:r>
        <w:rPr>
          <w:rFonts w:ascii="Times New Roman" w:hAnsi="Times New Roman" w:cs="Times New Roman"/>
          <w:sz w:val="28"/>
        </w:rPr>
        <w:t xml:space="preserve"> И</w:t>
      </w:r>
      <w:r w:rsidRPr="00ED6284">
        <w:rPr>
          <w:rFonts w:ascii="Times New Roman" w:hAnsi="Times New Roman" w:cs="Times New Roman"/>
          <w:sz w:val="28"/>
        </w:rPr>
        <w:t xml:space="preserve">сследование криминалистической характеристики </w:t>
      </w:r>
      <w:r>
        <w:rPr>
          <w:rFonts w:ascii="Times New Roman" w:hAnsi="Times New Roman" w:cs="Times New Roman"/>
          <w:sz w:val="28"/>
        </w:rPr>
        <w:t xml:space="preserve">подобных </w:t>
      </w:r>
      <w:r w:rsidRPr="00ED6284">
        <w:rPr>
          <w:rFonts w:ascii="Times New Roman" w:hAnsi="Times New Roman" w:cs="Times New Roman"/>
          <w:sz w:val="28"/>
        </w:rPr>
        <w:t>преступлений рассматриваемой группы невозможно без определения понятия «огнестрельного оружия</w:t>
      </w:r>
      <w:r w:rsidR="00521C62">
        <w:rPr>
          <w:rFonts w:ascii="Times New Roman" w:hAnsi="Times New Roman" w:cs="Times New Roman"/>
          <w:sz w:val="28"/>
        </w:rPr>
        <w:t>»</w:t>
      </w:r>
      <w:r w:rsidRPr="00ED6284">
        <w:rPr>
          <w:rFonts w:ascii="Times New Roman" w:hAnsi="Times New Roman" w:cs="Times New Roman"/>
          <w:sz w:val="28"/>
        </w:rPr>
        <w:t>.</w:t>
      </w:r>
      <w:r w:rsidR="00F4239C">
        <w:rPr>
          <w:rStyle w:val="aa"/>
          <w:rFonts w:ascii="Times New Roman" w:hAnsi="Times New Roman" w:cs="Times New Roman"/>
          <w:sz w:val="28"/>
        </w:rPr>
        <w:footnoteReference w:id="1"/>
      </w:r>
      <w:r w:rsidRPr="00ED6284">
        <w:rPr>
          <w:rFonts w:ascii="Times New Roman" w:hAnsi="Times New Roman" w:cs="Times New Roman"/>
          <w:sz w:val="28"/>
        </w:rPr>
        <w:t xml:space="preserve"> </w:t>
      </w:r>
    </w:p>
    <w:p w:rsidR="00ED6284" w:rsidRDefault="00ED6284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6284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основном</w:t>
      </w:r>
      <w:r w:rsidRPr="00ED6284">
        <w:t xml:space="preserve"> </w:t>
      </w:r>
      <w:r>
        <w:rPr>
          <w:rFonts w:ascii="Times New Roman" w:hAnsi="Times New Roman" w:cs="Times New Roman"/>
          <w:sz w:val="28"/>
        </w:rPr>
        <w:t>з</w:t>
      </w:r>
      <w:r w:rsidRPr="00ED6284">
        <w:rPr>
          <w:rFonts w:ascii="Times New Roman" w:hAnsi="Times New Roman" w:cs="Times New Roman"/>
          <w:sz w:val="28"/>
        </w:rPr>
        <w:t xml:space="preserve">начение </w:t>
      </w:r>
      <w:r>
        <w:rPr>
          <w:rFonts w:ascii="Times New Roman" w:hAnsi="Times New Roman" w:cs="Times New Roman"/>
          <w:sz w:val="28"/>
        </w:rPr>
        <w:t xml:space="preserve">данного </w:t>
      </w:r>
      <w:r w:rsidRPr="00ED6284">
        <w:rPr>
          <w:rFonts w:ascii="Times New Roman" w:hAnsi="Times New Roman" w:cs="Times New Roman"/>
          <w:sz w:val="28"/>
        </w:rPr>
        <w:t>термина</w:t>
      </w:r>
      <w:r>
        <w:rPr>
          <w:rFonts w:ascii="Times New Roman" w:hAnsi="Times New Roman" w:cs="Times New Roman"/>
          <w:sz w:val="28"/>
        </w:rPr>
        <w:t xml:space="preserve"> </w:t>
      </w:r>
      <w:r w:rsidR="005721DC">
        <w:rPr>
          <w:rFonts w:ascii="Times New Roman" w:hAnsi="Times New Roman" w:cs="Times New Roman"/>
          <w:sz w:val="28"/>
        </w:rPr>
        <w:t>в криминалистике</w:t>
      </w:r>
      <w:r>
        <w:rPr>
          <w:rFonts w:ascii="Times New Roman" w:hAnsi="Times New Roman" w:cs="Times New Roman"/>
          <w:sz w:val="28"/>
        </w:rPr>
        <w:t xml:space="preserve"> трактуется</w:t>
      </w:r>
      <w:r w:rsidRPr="00ED6284">
        <w:rPr>
          <w:rFonts w:ascii="Times New Roman" w:hAnsi="Times New Roman" w:cs="Times New Roman"/>
          <w:sz w:val="28"/>
        </w:rPr>
        <w:t xml:space="preserve"> в одном из трех значений: </w:t>
      </w:r>
    </w:p>
    <w:p w:rsidR="00ED6284" w:rsidRDefault="00ED6284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6284">
        <w:rPr>
          <w:rFonts w:ascii="Times New Roman" w:hAnsi="Times New Roman" w:cs="Times New Roman"/>
          <w:sz w:val="28"/>
        </w:rPr>
        <w:t>1) обстоятельства, отягчающего наказание;</w:t>
      </w:r>
    </w:p>
    <w:p w:rsidR="00ED6284" w:rsidRDefault="00ED6284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6284">
        <w:rPr>
          <w:rFonts w:ascii="Times New Roman" w:hAnsi="Times New Roman" w:cs="Times New Roman"/>
          <w:sz w:val="28"/>
        </w:rPr>
        <w:t xml:space="preserve"> 2) конститутивного признака состава преступления; </w:t>
      </w:r>
    </w:p>
    <w:p w:rsidR="00ED6284" w:rsidRDefault="00ED6284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6284">
        <w:rPr>
          <w:rFonts w:ascii="Times New Roman" w:hAnsi="Times New Roman" w:cs="Times New Roman"/>
          <w:sz w:val="28"/>
        </w:rPr>
        <w:t>3) квалифицирующего признака состава преступления</w:t>
      </w:r>
    </w:p>
    <w:p w:rsidR="00F4239C" w:rsidRDefault="005721DC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Ранее в</w:t>
      </w:r>
      <w:r w:rsidR="00ED6284" w:rsidRPr="00ED6284">
        <w:rPr>
          <w:rFonts w:ascii="Times New Roman" w:hAnsi="Times New Roman" w:cs="Times New Roman"/>
          <w:sz w:val="28"/>
        </w:rPr>
        <w:t xml:space="preserve"> п. 12 Постановления Пленума Верховного Суда СССР от 30 марта 1990 г. № 4 «О судебной практике по делам о з</w:t>
      </w:r>
      <w:bookmarkStart w:id="0" w:name="_GoBack"/>
      <w:bookmarkEnd w:id="0"/>
      <w:r w:rsidR="00ED6284" w:rsidRPr="00ED6284">
        <w:rPr>
          <w:rFonts w:ascii="Times New Roman" w:hAnsi="Times New Roman" w:cs="Times New Roman"/>
          <w:sz w:val="28"/>
        </w:rPr>
        <w:t xml:space="preserve">лоупотреблении властью или служебным положением, превышении власти или служебных полномочий, халатности и должностном подлоге» под применением огнестрельного оружия </w:t>
      </w:r>
      <w:r>
        <w:rPr>
          <w:rFonts w:ascii="Times New Roman" w:hAnsi="Times New Roman" w:cs="Times New Roman"/>
          <w:sz w:val="28"/>
        </w:rPr>
        <w:t>понималось</w:t>
      </w:r>
      <w:r w:rsidR="00ED6284" w:rsidRPr="00ED6284">
        <w:rPr>
          <w:rFonts w:ascii="Times New Roman" w:hAnsi="Times New Roman" w:cs="Times New Roman"/>
          <w:sz w:val="28"/>
        </w:rPr>
        <w:t xml:space="preserve"> его непосредственное использование по </w:t>
      </w:r>
      <w:r w:rsidR="00F4239C" w:rsidRPr="00ED6284">
        <w:rPr>
          <w:rFonts w:ascii="Times New Roman" w:hAnsi="Times New Roman" w:cs="Times New Roman"/>
          <w:sz w:val="28"/>
        </w:rPr>
        <w:t>назначению,</w:t>
      </w:r>
      <w:r w:rsidR="00ED6284" w:rsidRPr="00ED6284">
        <w:rPr>
          <w:rFonts w:ascii="Times New Roman" w:hAnsi="Times New Roman" w:cs="Times New Roman"/>
          <w:sz w:val="28"/>
        </w:rPr>
        <w:t xml:space="preserve"> как для физического, так и для психического воздействия на </w:t>
      </w:r>
      <w:r w:rsidR="00ED6284" w:rsidRPr="00ED6284">
        <w:rPr>
          <w:rFonts w:ascii="Times New Roman" w:hAnsi="Times New Roman" w:cs="Times New Roman"/>
          <w:sz w:val="28"/>
        </w:rPr>
        <w:lastRenderedPageBreak/>
        <w:t>потерпевшего, если у последнего имелись основания считать, что его жизни и здоровью грозила реальная опасность.</w:t>
      </w:r>
      <w:r w:rsidR="00F4239C">
        <w:rPr>
          <w:rStyle w:val="aa"/>
          <w:rFonts w:ascii="Times New Roman" w:hAnsi="Times New Roman" w:cs="Times New Roman"/>
          <w:sz w:val="28"/>
        </w:rPr>
        <w:footnoteReference w:customMarkFollows="1" w:id="2"/>
        <w:t>1</w:t>
      </w:r>
    </w:p>
    <w:p w:rsidR="005721DC" w:rsidRDefault="005721DC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наше же время в</w:t>
      </w:r>
      <w:r w:rsidRPr="005721DC">
        <w:rPr>
          <w:rFonts w:ascii="Times New Roman" w:hAnsi="Times New Roman" w:cs="Times New Roman"/>
          <w:sz w:val="28"/>
        </w:rPr>
        <w:t xml:space="preserve"> криминалистике при расследовании преступлений, связанных с применением огнестрельного оружия, большое значение имеют следы преступ</w:t>
      </w:r>
      <w:r>
        <w:rPr>
          <w:rFonts w:ascii="Times New Roman" w:hAnsi="Times New Roman" w:cs="Times New Roman"/>
          <w:sz w:val="28"/>
        </w:rPr>
        <w:t xml:space="preserve">ления и механизм их образования, </w:t>
      </w:r>
      <w:r w:rsidRPr="005721DC">
        <w:rPr>
          <w:rFonts w:ascii="Times New Roman" w:hAnsi="Times New Roman" w:cs="Times New Roman"/>
          <w:sz w:val="28"/>
        </w:rPr>
        <w:t>в данном случае следы выстрела. Все иные действия, не связанные с при</w:t>
      </w:r>
      <w:r w:rsidR="00B90C8D">
        <w:rPr>
          <w:rFonts w:ascii="Times New Roman" w:hAnsi="Times New Roman" w:cs="Times New Roman"/>
          <w:sz w:val="28"/>
        </w:rPr>
        <w:t xml:space="preserve">менением огнестрельного оружия </w:t>
      </w:r>
      <w:r w:rsidRPr="005721DC">
        <w:rPr>
          <w:rFonts w:ascii="Times New Roman" w:hAnsi="Times New Roman" w:cs="Times New Roman"/>
          <w:sz w:val="28"/>
        </w:rPr>
        <w:t>по его прямому назначению</w:t>
      </w:r>
      <w:r w:rsidR="00B90C8D">
        <w:rPr>
          <w:rFonts w:ascii="Times New Roman" w:hAnsi="Times New Roman" w:cs="Times New Roman"/>
          <w:sz w:val="28"/>
        </w:rPr>
        <w:t>,</w:t>
      </w:r>
      <w:r w:rsidRPr="005721DC">
        <w:rPr>
          <w:rFonts w:ascii="Times New Roman" w:hAnsi="Times New Roman" w:cs="Times New Roman"/>
          <w:sz w:val="28"/>
        </w:rPr>
        <w:t xml:space="preserve"> такие как демонстрация огнестрельного оружия с целью подавления сопротивления потерпевшего для достижения преступной цели, применение оружия без производства</w:t>
      </w:r>
      <w:r>
        <w:rPr>
          <w:rFonts w:ascii="Times New Roman" w:hAnsi="Times New Roman" w:cs="Times New Roman"/>
          <w:sz w:val="28"/>
        </w:rPr>
        <w:t xml:space="preserve"> </w:t>
      </w:r>
      <w:r w:rsidRPr="005721DC">
        <w:rPr>
          <w:rFonts w:ascii="Times New Roman" w:hAnsi="Times New Roman" w:cs="Times New Roman"/>
          <w:sz w:val="28"/>
        </w:rPr>
        <w:t>выстрела в качестве предмета для нанесения телесных повреждений и иные действия без совершения выстрела в изучение криминалистической науки не входят и относятся к другим юридическим наукам.</w:t>
      </w:r>
      <w:r w:rsidR="00F423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все же</w:t>
      </w:r>
      <w:r w:rsidRPr="005721DC">
        <w:rPr>
          <w:rFonts w:ascii="Times New Roman" w:hAnsi="Times New Roman" w:cs="Times New Roman"/>
          <w:sz w:val="28"/>
        </w:rPr>
        <w:t xml:space="preserve">, при совершении выстрела всегда остаются его следы, присутствует механизм их образования. </w:t>
      </w:r>
      <w:r w:rsidR="00B90C8D">
        <w:rPr>
          <w:rFonts w:ascii="Times New Roman" w:hAnsi="Times New Roman" w:cs="Times New Roman"/>
          <w:sz w:val="28"/>
        </w:rPr>
        <w:t>Он</w:t>
      </w:r>
      <w:r w:rsidRPr="005721DC">
        <w:rPr>
          <w:rFonts w:ascii="Times New Roman" w:hAnsi="Times New Roman" w:cs="Times New Roman"/>
          <w:sz w:val="28"/>
        </w:rPr>
        <w:t xml:space="preserve"> может быть совершен при различных ситуациях и обстоятельствах, и </w:t>
      </w:r>
      <w:r>
        <w:rPr>
          <w:rFonts w:ascii="Times New Roman" w:hAnsi="Times New Roman" w:cs="Times New Roman"/>
          <w:sz w:val="28"/>
        </w:rPr>
        <w:t xml:space="preserve">для достижения различных целей, </w:t>
      </w:r>
      <w:r w:rsidRPr="005721DC">
        <w:rPr>
          <w:rFonts w:ascii="Times New Roman" w:hAnsi="Times New Roman" w:cs="Times New Roman"/>
          <w:sz w:val="28"/>
        </w:rPr>
        <w:t xml:space="preserve">например, </w:t>
      </w:r>
      <w:r w:rsidR="00B90C8D">
        <w:rPr>
          <w:rFonts w:ascii="Times New Roman" w:hAnsi="Times New Roman" w:cs="Times New Roman"/>
          <w:sz w:val="28"/>
        </w:rPr>
        <w:t>для</w:t>
      </w:r>
      <w:r w:rsidRPr="005721DC">
        <w:rPr>
          <w:rFonts w:ascii="Times New Roman" w:hAnsi="Times New Roman" w:cs="Times New Roman"/>
          <w:sz w:val="28"/>
        </w:rPr>
        <w:t xml:space="preserve"> достижения преступно</w:t>
      </w:r>
      <w:r w:rsidR="00B90C8D">
        <w:rPr>
          <w:rFonts w:ascii="Times New Roman" w:hAnsi="Times New Roman" w:cs="Times New Roman"/>
          <w:sz w:val="28"/>
        </w:rPr>
        <w:t>го</w:t>
      </w:r>
      <w:r w:rsidRPr="005721DC">
        <w:rPr>
          <w:rFonts w:ascii="Times New Roman" w:hAnsi="Times New Roman" w:cs="Times New Roman"/>
          <w:sz w:val="28"/>
        </w:rPr>
        <w:t xml:space="preserve"> </w:t>
      </w:r>
      <w:r w:rsidR="00B90C8D">
        <w:rPr>
          <w:rFonts w:ascii="Times New Roman" w:hAnsi="Times New Roman" w:cs="Times New Roman"/>
          <w:sz w:val="28"/>
        </w:rPr>
        <w:t>умысла</w:t>
      </w:r>
      <w:r w:rsidRPr="005721DC">
        <w:rPr>
          <w:rFonts w:ascii="Times New Roman" w:hAnsi="Times New Roman" w:cs="Times New Roman"/>
          <w:sz w:val="28"/>
        </w:rPr>
        <w:t xml:space="preserve">, в целях пресечения преступного посягательства, «непроизвольный» или «случайный» выстрел, выстрел без нажатия на спусковой крючок, в целях предупреждения для подачи сигнала </w:t>
      </w:r>
      <w:r>
        <w:rPr>
          <w:rFonts w:ascii="Times New Roman" w:hAnsi="Times New Roman" w:cs="Times New Roman"/>
          <w:sz w:val="28"/>
        </w:rPr>
        <w:t>часовым на посту по периметру охранного рубежа</w:t>
      </w:r>
      <w:r w:rsidRPr="005721DC">
        <w:rPr>
          <w:rFonts w:ascii="Times New Roman" w:hAnsi="Times New Roman" w:cs="Times New Roman"/>
          <w:sz w:val="28"/>
        </w:rPr>
        <w:t>. Все случаи применения огнестрельного оружия всегда подлежат пристальному рассмотрению и расследованию. Учитывая минимум информации на начальных этапах расследования данных дел, не всегда можно понять обстоятельства совершения преступления, и было ли вообще совершено противоправное п</w:t>
      </w:r>
      <w:r>
        <w:rPr>
          <w:rFonts w:ascii="Times New Roman" w:hAnsi="Times New Roman" w:cs="Times New Roman"/>
          <w:sz w:val="28"/>
        </w:rPr>
        <w:t>рименение огнестрельного оружия</w:t>
      </w:r>
      <w:r w:rsidRPr="005721DC">
        <w:rPr>
          <w:rFonts w:ascii="Times New Roman" w:hAnsi="Times New Roman" w:cs="Times New Roman"/>
          <w:sz w:val="28"/>
        </w:rPr>
        <w:t>.</w:t>
      </w:r>
      <w:r w:rsidR="00F4239C">
        <w:rPr>
          <w:rStyle w:val="aa"/>
          <w:rFonts w:ascii="Times New Roman" w:hAnsi="Times New Roman" w:cs="Times New Roman"/>
          <w:sz w:val="28"/>
        </w:rPr>
        <w:footnoteReference w:customMarkFollows="1" w:id="3"/>
        <w:t>2</w:t>
      </w:r>
      <w:r w:rsidRPr="005721DC">
        <w:rPr>
          <w:rFonts w:ascii="Times New Roman" w:hAnsi="Times New Roman" w:cs="Times New Roman"/>
          <w:sz w:val="28"/>
        </w:rPr>
        <w:t xml:space="preserve"> </w:t>
      </w:r>
    </w:p>
    <w:p w:rsidR="00084BC3" w:rsidRDefault="005721DC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21DC">
        <w:rPr>
          <w:rFonts w:ascii="Times New Roman" w:hAnsi="Times New Roman" w:cs="Times New Roman"/>
          <w:sz w:val="28"/>
        </w:rPr>
        <w:t>В Федеральном законе Российской Федерации от 13 декабря 1996 г. № 150-ФЗ «Об оружии» и статутных федеральных законах, регламентирующих полномочия соответствующих должностных лиц</w:t>
      </w:r>
      <w:r w:rsidR="00B90C8D">
        <w:rPr>
          <w:rFonts w:ascii="Times New Roman" w:hAnsi="Times New Roman" w:cs="Times New Roman"/>
          <w:sz w:val="28"/>
        </w:rPr>
        <w:t xml:space="preserve"> ‒ </w:t>
      </w:r>
      <w:r w:rsidRPr="005721DC">
        <w:rPr>
          <w:rFonts w:ascii="Times New Roman" w:hAnsi="Times New Roman" w:cs="Times New Roman"/>
          <w:sz w:val="28"/>
        </w:rPr>
        <w:t>сотрудников</w:t>
      </w:r>
      <w:r>
        <w:rPr>
          <w:rFonts w:ascii="Times New Roman" w:hAnsi="Times New Roman" w:cs="Times New Roman"/>
          <w:sz w:val="28"/>
        </w:rPr>
        <w:t xml:space="preserve"> УИС,</w:t>
      </w:r>
      <w:r w:rsidRPr="005721DC">
        <w:rPr>
          <w:rFonts w:ascii="Times New Roman" w:hAnsi="Times New Roman" w:cs="Times New Roman"/>
          <w:sz w:val="28"/>
        </w:rPr>
        <w:t xml:space="preserve"> при </w:t>
      </w:r>
      <w:r w:rsidRPr="005721DC">
        <w:rPr>
          <w:rFonts w:ascii="Times New Roman" w:hAnsi="Times New Roman" w:cs="Times New Roman"/>
          <w:sz w:val="28"/>
        </w:rPr>
        <w:lastRenderedPageBreak/>
        <w:t xml:space="preserve">характеристике действий с оружием наряду с термином «использование» оружия употребляется термин «применение» оружия, однако </w:t>
      </w:r>
      <w:r w:rsidR="00D47E5D">
        <w:rPr>
          <w:rFonts w:ascii="Times New Roman" w:hAnsi="Times New Roman" w:cs="Times New Roman"/>
          <w:sz w:val="28"/>
        </w:rPr>
        <w:t xml:space="preserve">содержание его не раскрывается. </w:t>
      </w:r>
      <w:r w:rsidR="00D47E5D" w:rsidRPr="00A24AB0">
        <w:rPr>
          <w:rFonts w:ascii="Times New Roman" w:hAnsi="Times New Roman" w:cs="Times New Roman"/>
          <w:sz w:val="28"/>
        </w:rPr>
        <w:t>При</w:t>
      </w:r>
      <w:r w:rsidR="00D47E5D">
        <w:rPr>
          <w:rFonts w:ascii="Times New Roman" w:hAnsi="Times New Roman" w:cs="Times New Roman"/>
          <w:sz w:val="28"/>
        </w:rPr>
        <w:t xml:space="preserve"> р</w:t>
      </w:r>
      <w:r w:rsidR="00D47E5D" w:rsidRPr="005721DC">
        <w:rPr>
          <w:rFonts w:ascii="Times New Roman" w:hAnsi="Times New Roman" w:cs="Times New Roman"/>
          <w:sz w:val="28"/>
        </w:rPr>
        <w:t>ассмотр</w:t>
      </w:r>
      <w:r w:rsidR="00D47E5D">
        <w:rPr>
          <w:rFonts w:ascii="Times New Roman" w:hAnsi="Times New Roman" w:cs="Times New Roman"/>
          <w:sz w:val="28"/>
        </w:rPr>
        <w:t>ении</w:t>
      </w:r>
      <w:r w:rsidRPr="005721DC">
        <w:rPr>
          <w:rFonts w:ascii="Times New Roman" w:hAnsi="Times New Roman" w:cs="Times New Roman"/>
          <w:sz w:val="28"/>
        </w:rPr>
        <w:t xml:space="preserve"> групп</w:t>
      </w:r>
      <w:r w:rsidR="00D47E5D">
        <w:rPr>
          <w:rFonts w:ascii="Times New Roman" w:hAnsi="Times New Roman" w:cs="Times New Roman"/>
          <w:sz w:val="28"/>
        </w:rPr>
        <w:t>ы</w:t>
      </w:r>
      <w:r w:rsidRPr="005721DC">
        <w:rPr>
          <w:rFonts w:ascii="Times New Roman" w:hAnsi="Times New Roman" w:cs="Times New Roman"/>
          <w:sz w:val="28"/>
        </w:rPr>
        <w:t xml:space="preserve"> преступлений, связанных с применением огнестрельного оружия, важно определиться с употреблением терминов «применение» и «использование» оружия. Согласно мнению </w:t>
      </w:r>
      <w:r w:rsidR="00084BC3">
        <w:rPr>
          <w:rFonts w:ascii="Times New Roman" w:hAnsi="Times New Roman" w:cs="Times New Roman"/>
          <w:sz w:val="28"/>
        </w:rPr>
        <w:t xml:space="preserve">некоторых криминалистов </w:t>
      </w:r>
      <w:r w:rsidRPr="005721DC">
        <w:rPr>
          <w:rFonts w:ascii="Times New Roman" w:hAnsi="Times New Roman" w:cs="Times New Roman"/>
          <w:sz w:val="28"/>
        </w:rPr>
        <w:t xml:space="preserve">нельзя смешивать два разных понятия </w:t>
      </w:r>
      <w:r w:rsidR="00084BC3">
        <w:rPr>
          <w:rFonts w:ascii="Times New Roman" w:hAnsi="Times New Roman" w:cs="Times New Roman"/>
          <w:sz w:val="28"/>
        </w:rPr>
        <w:t xml:space="preserve">‒ </w:t>
      </w:r>
      <w:r w:rsidRPr="005721DC">
        <w:rPr>
          <w:rFonts w:ascii="Times New Roman" w:hAnsi="Times New Roman" w:cs="Times New Roman"/>
          <w:sz w:val="28"/>
        </w:rPr>
        <w:t xml:space="preserve">назначение предмета и его использование, </w:t>
      </w:r>
      <w:r w:rsidR="00A24AB0">
        <w:rPr>
          <w:rFonts w:ascii="Times New Roman" w:hAnsi="Times New Roman" w:cs="Times New Roman"/>
          <w:sz w:val="28"/>
        </w:rPr>
        <w:t>так как</w:t>
      </w:r>
      <w:r w:rsidRPr="005721DC">
        <w:rPr>
          <w:rFonts w:ascii="Times New Roman" w:hAnsi="Times New Roman" w:cs="Times New Roman"/>
          <w:sz w:val="28"/>
        </w:rPr>
        <w:t xml:space="preserve"> любой предмет имеет только ему свойственное назначение, но использован, может быть по-разному.</w:t>
      </w:r>
      <w:r w:rsidR="00B06FFD">
        <w:rPr>
          <w:rFonts w:ascii="Times New Roman" w:hAnsi="Times New Roman" w:cs="Times New Roman"/>
          <w:sz w:val="28"/>
        </w:rPr>
        <w:t xml:space="preserve"> </w:t>
      </w:r>
      <w:r w:rsidR="00084BC3" w:rsidRPr="00084BC3">
        <w:rPr>
          <w:rFonts w:ascii="Times New Roman" w:hAnsi="Times New Roman" w:cs="Times New Roman"/>
          <w:sz w:val="28"/>
        </w:rPr>
        <w:t>Наряду с вышеуказанным</w:t>
      </w:r>
      <w:r w:rsidR="00E51E56">
        <w:rPr>
          <w:rFonts w:ascii="Times New Roman" w:hAnsi="Times New Roman" w:cs="Times New Roman"/>
          <w:sz w:val="28"/>
        </w:rPr>
        <w:t>и</w:t>
      </w:r>
      <w:r w:rsidR="00084BC3" w:rsidRPr="00084BC3">
        <w:rPr>
          <w:rFonts w:ascii="Times New Roman" w:hAnsi="Times New Roman" w:cs="Times New Roman"/>
          <w:sz w:val="28"/>
        </w:rPr>
        <w:t xml:space="preserve"> термин</w:t>
      </w:r>
      <w:r w:rsidR="00E51E56">
        <w:rPr>
          <w:rFonts w:ascii="Times New Roman" w:hAnsi="Times New Roman" w:cs="Times New Roman"/>
          <w:sz w:val="28"/>
        </w:rPr>
        <w:t>ами</w:t>
      </w:r>
      <w:r w:rsidR="00084BC3" w:rsidRPr="00084BC3">
        <w:rPr>
          <w:rFonts w:ascii="Times New Roman" w:hAnsi="Times New Roman" w:cs="Times New Roman"/>
          <w:sz w:val="28"/>
        </w:rPr>
        <w:t xml:space="preserve"> существует понятие «использование огнестрельного оружия» </w:t>
      </w:r>
      <w:r w:rsidR="00E51E56">
        <w:rPr>
          <w:rFonts w:ascii="Times New Roman" w:hAnsi="Times New Roman" w:cs="Times New Roman"/>
          <w:sz w:val="28"/>
        </w:rPr>
        <w:t xml:space="preserve">‒ </w:t>
      </w:r>
      <w:r w:rsidR="00D47E5D">
        <w:rPr>
          <w:rFonts w:ascii="Times New Roman" w:hAnsi="Times New Roman" w:cs="Times New Roman"/>
          <w:sz w:val="28"/>
        </w:rPr>
        <w:t>случаи</w:t>
      </w:r>
      <w:r w:rsidR="00084BC3" w:rsidRPr="00084BC3">
        <w:rPr>
          <w:rFonts w:ascii="Times New Roman" w:hAnsi="Times New Roman" w:cs="Times New Roman"/>
          <w:sz w:val="28"/>
        </w:rPr>
        <w:t xml:space="preserve">, когда боевые свойства оружия применяются в целях поражения живых существ или неодушевленных предметов либо для выражения намерения применить оружие, для подачи сигнала тревоги, вызова помощи и </w:t>
      </w:r>
      <w:r w:rsidR="00E51E56" w:rsidRPr="00084BC3">
        <w:rPr>
          <w:rFonts w:ascii="Times New Roman" w:hAnsi="Times New Roman" w:cs="Times New Roman"/>
          <w:sz w:val="28"/>
        </w:rPr>
        <w:t>т.п.</w:t>
      </w:r>
      <w:r w:rsidR="00084BC3" w:rsidRPr="00084BC3">
        <w:rPr>
          <w:rFonts w:ascii="Times New Roman" w:hAnsi="Times New Roman" w:cs="Times New Roman"/>
          <w:sz w:val="28"/>
        </w:rPr>
        <w:t xml:space="preserve"> Используемые в ФЗ «Об оружии» основные понятия не содержат понятия «применение оружия», также данный термин отсутствует и в перечне оборота оружия. Только в ст. 24 указанного Закона можно найти упоминание о нем. Причиной этого является то обстоятельство, что термин «использование оружия» включает в себя и понятие его применения.</w:t>
      </w:r>
      <w:r w:rsidR="00B06FFD">
        <w:rPr>
          <w:rStyle w:val="aa"/>
          <w:rFonts w:ascii="Times New Roman" w:hAnsi="Times New Roman" w:cs="Times New Roman"/>
          <w:sz w:val="28"/>
        </w:rPr>
        <w:footnoteReference w:customMarkFollows="1" w:id="4"/>
        <w:t>1</w:t>
      </w:r>
    </w:p>
    <w:p w:rsidR="00E51E56" w:rsidRDefault="00E51E56" w:rsidP="00ED62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51E56">
        <w:rPr>
          <w:rFonts w:ascii="Times New Roman" w:hAnsi="Times New Roman" w:cs="Times New Roman"/>
          <w:sz w:val="28"/>
        </w:rPr>
        <w:t xml:space="preserve">Использование </w:t>
      </w:r>
      <w:r>
        <w:rPr>
          <w:rFonts w:ascii="Times New Roman" w:hAnsi="Times New Roman" w:cs="Times New Roman"/>
          <w:sz w:val="28"/>
        </w:rPr>
        <w:t xml:space="preserve">огнестрельного </w:t>
      </w:r>
      <w:r w:rsidRPr="00E51E56">
        <w:rPr>
          <w:rFonts w:ascii="Times New Roman" w:hAnsi="Times New Roman" w:cs="Times New Roman"/>
          <w:sz w:val="28"/>
        </w:rPr>
        <w:t xml:space="preserve">оружия </w:t>
      </w:r>
      <w:r w:rsidR="00E8323F">
        <w:rPr>
          <w:rFonts w:ascii="Times New Roman" w:hAnsi="Times New Roman" w:cs="Times New Roman"/>
          <w:sz w:val="28"/>
        </w:rPr>
        <w:t>термин</w:t>
      </w:r>
      <w:r w:rsidRPr="00E51E56">
        <w:rPr>
          <w:rFonts w:ascii="Times New Roman" w:hAnsi="Times New Roman" w:cs="Times New Roman"/>
          <w:sz w:val="28"/>
        </w:rPr>
        <w:t xml:space="preserve"> намного шире понятия применения, так как включает в себя </w:t>
      </w:r>
      <w:r w:rsidR="00A24AB0">
        <w:rPr>
          <w:rFonts w:ascii="Times New Roman" w:hAnsi="Times New Roman" w:cs="Times New Roman"/>
          <w:sz w:val="28"/>
        </w:rPr>
        <w:t>выполнение</w:t>
      </w:r>
      <w:r w:rsidRPr="00E51E56">
        <w:rPr>
          <w:rFonts w:ascii="Times New Roman" w:hAnsi="Times New Roman" w:cs="Times New Roman"/>
          <w:sz w:val="28"/>
        </w:rPr>
        <w:t xml:space="preserve"> с помощью оружия определенных обязанностей, функций или прав, а также применение о</w:t>
      </w:r>
      <w:r>
        <w:rPr>
          <w:rFonts w:ascii="Times New Roman" w:hAnsi="Times New Roman" w:cs="Times New Roman"/>
          <w:sz w:val="28"/>
        </w:rPr>
        <w:t xml:space="preserve">ружия в экстремальных ситуациях, таких как </w:t>
      </w:r>
      <w:r w:rsidRPr="00E51E56">
        <w:rPr>
          <w:rFonts w:ascii="Times New Roman" w:hAnsi="Times New Roman" w:cs="Times New Roman"/>
          <w:sz w:val="28"/>
        </w:rPr>
        <w:t>сдерживающий огонь или огонь на поражение, предупреждающий огонь и др. Исходя из всего вышесказанного, можно констатировать, что законодатель, не дает четкого определения ни использования, ни применения оружия.</w:t>
      </w:r>
    </w:p>
    <w:p w:rsidR="00E8323F" w:rsidRDefault="00E8323F" w:rsidP="00E832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23F">
        <w:rPr>
          <w:rFonts w:ascii="Times New Roman" w:hAnsi="Times New Roman" w:cs="Times New Roman"/>
          <w:sz w:val="28"/>
        </w:rPr>
        <w:t xml:space="preserve">Существует множество различных подходов к определению данного понятия, но следует отметить, что все существующие определения </w:t>
      </w:r>
      <w:r w:rsidR="00A24AB0">
        <w:rPr>
          <w:rFonts w:ascii="Times New Roman" w:hAnsi="Times New Roman" w:cs="Times New Roman"/>
          <w:sz w:val="28"/>
        </w:rPr>
        <w:t>термина</w:t>
      </w:r>
      <w:r w:rsidRPr="00E8323F">
        <w:rPr>
          <w:rFonts w:ascii="Times New Roman" w:hAnsi="Times New Roman" w:cs="Times New Roman"/>
          <w:sz w:val="28"/>
        </w:rPr>
        <w:t xml:space="preserve"> «</w:t>
      </w:r>
      <w:r w:rsidR="00A24AB0">
        <w:rPr>
          <w:rFonts w:ascii="Times New Roman" w:hAnsi="Times New Roman" w:cs="Times New Roman"/>
          <w:sz w:val="28"/>
        </w:rPr>
        <w:t>и</w:t>
      </w:r>
      <w:r w:rsidR="00A24AB0" w:rsidRPr="00E51E56">
        <w:rPr>
          <w:rFonts w:ascii="Times New Roman" w:hAnsi="Times New Roman" w:cs="Times New Roman"/>
          <w:sz w:val="28"/>
        </w:rPr>
        <w:t xml:space="preserve">спользование </w:t>
      </w:r>
      <w:r w:rsidR="00A24AB0">
        <w:rPr>
          <w:rFonts w:ascii="Times New Roman" w:hAnsi="Times New Roman" w:cs="Times New Roman"/>
          <w:sz w:val="28"/>
        </w:rPr>
        <w:t xml:space="preserve">огнестрельного </w:t>
      </w:r>
      <w:r w:rsidRPr="00E8323F">
        <w:rPr>
          <w:rFonts w:ascii="Times New Roman" w:hAnsi="Times New Roman" w:cs="Times New Roman"/>
          <w:sz w:val="28"/>
        </w:rPr>
        <w:t>оружи</w:t>
      </w:r>
      <w:r w:rsidR="00A24AB0">
        <w:rPr>
          <w:rFonts w:ascii="Times New Roman" w:hAnsi="Times New Roman" w:cs="Times New Roman"/>
          <w:sz w:val="28"/>
        </w:rPr>
        <w:t>я</w:t>
      </w:r>
      <w:r w:rsidRPr="00E8323F">
        <w:rPr>
          <w:rFonts w:ascii="Times New Roman" w:hAnsi="Times New Roman" w:cs="Times New Roman"/>
          <w:sz w:val="28"/>
        </w:rPr>
        <w:t xml:space="preserve">» исходят из принципа его действия, </w:t>
      </w:r>
      <w:r w:rsidRPr="00E8323F">
        <w:rPr>
          <w:rFonts w:ascii="Times New Roman" w:hAnsi="Times New Roman" w:cs="Times New Roman"/>
          <w:sz w:val="28"/>
        </w:rPr>
        <w:lastRenderedPageBreak/>
        <w:t>оставшегося неизменным с момента его создания, а именно, что поражение цели достигается снарядом, метаемым силой давления пороховых газов, образующихся при сгорании пороха или его заменителя.</w:t>
      </w:r>
      <w:r>
        <w:rPr>
          <w:rFonts w:ascii="Times New Roman" w:hAnsi="Times New Roman" w:cs="Times New Roman"/>
          <w:sz w:val="28"/>
        </w:rPr>
        <w:t xml:space="preserve"> </w:t>
      </w:r>
      <w:r w:rsidRPr="00E8323F">
        <w:rPr>
          <w:rFonts w:ascii="Times New Roman" w:hAnsi="Times New Roman" w:cs="Times New Roman"/>
          <w:sz w:val="28"/>
        </w:rPr>
        <w:t>Одним из наиболее распространённых является определение, сформулированное в 1974 году, которое заключается в следующем: «Под огнестрельным оружием понимается метательное оружие, в котором снаряд получает направленное движение за счёт энергии взрывчатого разложения пороха».</w:t>
      </w:r>
      <w:r>
        <w:rPr>
          <w:rFonts w:ascii="Times New Roman" w:hAnsi="Times New Roman" w:cs="Times New Roman"/>
          <w:sz w:val="28"/>
        </w:rPr>
        <w:t xml:space="preserve"> </w:t>
      </w:r>
      <w:r w:rsidRPr="00E8323F">
        <w:rPr>
          <w:rFonts w:ascii="Times New Roman" w:hAnsi="Times New Roman" w:cs="Times New Roman"/>
          <w:sz w:val="28"/>
        </w:rPr>
        <w:t xml:space="preserve">Конкретизируя это понятие, </w:t>
      </w:r>
      <w:r>
        <w:rPr>
          <w:rFonts w:ascii="Times New Roman" w:hAnsi="Times New Roman" w:cs="Times New Roman"/>
          <w:sz w:val="28"/>
        </w:rPr>
        <w:t xml:space="preserve">необходимо отметить </w:t>
      </w:r>
      <w:r w:rsidRPr="00E8323F">
        <w:rPr>
          <w:rFonts w:ascii="Times New Roman" w:hAnsi="Times New Roman" w:cs="Times New Roman"/>
          <w:sz w:val="28"/>
        </w:rPr>
        <w:t>что огнестрельное оружие должно отвечать критериям оружейности, огнестрельности и надёжности.</w:t>
      </w:r>
      <w:r>
        <w:rPr>
          <w:rFonts w:ascii="Times New Roman" w:hAnsi="Times New Roman" w:cs="Times New Roman"/>
          <w:sz w:val="28"/>
        </w:rPr>
        <w:t xml:space="preserve"> </w:t>
      </w:r>
      <w:r w:rsidRPr="00E8323F">
        <w:rPr>
          <w:rFonts w:ascii="Times New Roman" w:hAnsi="Times New Roman" w:cs="Times New Roman"/>
          <w:sz w:val="28"/>
        </w:rPr>
        <w:t>Критерий оружейности означает целевую предназначенность объекта для поражения цели и наличие достаточной для этого поражающей способности.</w:t>
      </w:r>
      <w:r>
        <w:rPr>
          <w:rFonts w:ascii="Times New Roman" w:hAnsi="Times New Roman" w:cs="Times New Roman"/>
          <w:sz w:val="28"/>
        </w:rPr>
        <w:t xml:space="preserve"> </w:t>
      </w:r>
      <w:r w:rsidRPr="00E8323F">
        <w:rPr>
          <w:rFonts w:ascii="Times New Roman" w:hAnsi="Times New Roman" w:cs="Times New Roman"/>
          <w:sz w:val="28"/>
        </w:rPr>
        <w:t>Критерий огнестрельности означает использование энергии взрывчатого разложения пороха или иного вещества, его заменяющего, для сообщения снаряду кинетической энергии.</w:t>
      </w:r>
      <w:r>
        <w:rPr>
          <w:rFonts w:ascii="Times New Roman" w:hAnsi="Times New Roman" w:cs="Times New Roman"/>
          <w:sz w:val="28"/>
        </w:rPr>
        <w:t xml:space="preserve"> </w:t>
      </w:r>
      <w:r w:rsidRPr="00E8323F">
        <w:rPr>
          <w:rFonts w:ascii="Times New Roman" w:hAnsi="Times New Roman" w:cs="Times New Roman"/>
          <w:sz w:val="28"/>
        </w:rPr>
        <w:t>Критерий надёжности означает возможность многократного использования оружия и его безопасность для стреляющего.</w:t>
      </w:r>
      <w:r w:rsidR="00B06FFD">
        <w:rPr>
          <w:rStyle w:val="aa"/>
          <w:rFonts w:ascii="Times New Roman" w:hAnsi="Times New Roman" w:cs="Times New Roman"/>
          <w:sz w:val="28"/>
        </w:rPr>
        <w:footnoteReference w:customMarkFollows="1" w:id="5"/>
        <w:t>1</w:t>
      </w:r>
    </w:p>
    <w:p w:rsidR="00E51E56" w:rsidRDefault="00E8323F" w:rsidP="00E51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все же</w:t>
      </w:r>
      <w:r w:rsidR="00E51E56">
        <w:rPr>
          <w:rFonts w:ascii="Times New Roman" w:hAnsi="Times New Roman" w:cs="Times New Roman"/>
          <w:sz w:val="28"/>
        </w:rPr>
        <w:t>,</w:t>
      </w:r>
      <w:r w:rsidR="00E51E56" w:rsidRPr="00E51E56">
        <w:rPr>
          <w:rFonts w:ascii="Times New Roman" w:hAnsi="Times New Roman" w:cs="Times New Roman"/>
          <w:sz w:val="28"/>
        </w:rPr>
        <w:t xml:space="preserve"> </w:t>
      </w:r>
      <w:r w:rsidR="00A24AB0">
        <w:rPr>
          <w:rFonts w:ascii="Times New Roman" w:hAnsi="Times New Roman" w:cs="Times New Roman"/>
          <w:sz w:val="28"/>
        </w:rPr>
        <w:t>понятие</w:t>
      </w:r>
      <w:r w:rsidR="00E51E56" w:rsidRPr="00E51E56">
        <w:rPr>
          <w:rFonts w:ascii="Times New Roman" w:hAnsi="Times New Roman" w:cs="Times New Roman"/>
          <w:sz w:val="28"/>
        </w:rPr>
        <w:t xml:space="preserve"> «</w:t>
      </w:r>
      <w:r w:rsidR="00E51E56">
        <w:rPr>
          <w:rFonts w:ascii="Times New Roman" w:hAnsi="Times New Roman" w:cs="Times New Roman"/>
          <w:sz w:val="28"/>
        </w:rPr>
        <w:t>огнестрельное</w:t>
      </w:r>
      <w:r w:rsidR="00E51E56" w:rsidRPr="00E51E56">
        <w:rPr>
          <w:rFonts w:ascii="Times New Roman" w:hAnsi="Times New Roman" w:cs="Times New Roman"/>
          <w:sz w:val="28"/>
        </w:rPr>
        <w:t xml:space="preserve"> оружия»</w:t>
      </w:r>
      <w:r w:rsidR="00E51E56">
        <w:rPr>
          <w:rFonts w:ascii="Times New Roman" w:hAnsi="Times New Roman" w:cs="Times New Roman"/>
          <w:sz w:val="28"/>
        </w:rPr>
        <w:t xml:space="preserve"> </w:t>
      </w:r>
      <w:r w:rsidR="00A24AB0">
        <w:rPr>
          <w:rFonts w:ascii="Times New Roman" w:hAnsi="Times New Roman" w:cs="Times New Roman"/>
          <w:sz w:val="28"/>
        </w:rPr>
        <w:t>акцентирует</w:t>
      </w:r>
      <w:r w:rsidR="00E51E56">
        <w:rPr>
          <w:rFonts w:ascii="Times New Roman" w:hAnsi="Times New Roman" w:cs="Times New Roman"/>
          <w:sz w:val="28"/>
        </w:rPr>
        <w:t xml:space="preserve"> внимание в криминалистике на</w:t>
      </w:r>
      <w:r w:rsidR="00E51E56" w:rsidRPr="00E51E56">
        <w:rPr>
          <w:rFonts w:ascii="Times New Roman" w:hAnsi="Times New Roman" w:cs="Times New Roman"/>
          <w:sz w:val="28"/>
        </w:rPr>
        <w:t xml:space="preserve"> </w:t>
      </w:r>
      <w:r w:rsidR="00E51E56">
        <w:rPr>
          <w:rFonts w:ascii="Times New Roman" w:hAnsi="Times New Roman" w:cs="Times New Roman"/>
          <w:sz w:val="28"/>
        </w:rPr>
        <w:t>момент</w:t>
      </w:r>
      <w:r w:rsidR="00E51E56" w:rsidRPr="00E51E56">
        <w:rPr>
          <w:rFonts w:ascii="Times New Roman" w:hAnsi="Times New Roman" w:cs="Times New Roman"/>
          <w:sz w:val="28"/>
        </w:rPr>
        <w:t xml:space="preserve"> выстрел или иное использование оружия, которое повлекло причинение вреда здоровью человека.</w:t>
      </w:r>
      <w:r w:rsidR="00E51E56">
        <w:rPr>
          <w:rFonts w:ascii="Times New Roman" w:hAnsi="Times New Roman" w:cs="Times New Roman"/>
          <w:sz w:val="28"/>
        </w:rPr>
        <w:t xml:space="preserve"> </w:t>
      </w:r>
      <w:r w:rsidR="00E51E56" w:rsidRPr="00E51E56">
        <w:rPr>
          <w:rFonts w:ascii="Times New Roman" w:hAnsi="Times New Roman" w:cs="Times New Roman"/>
          <w:sz w:val="28"/>
        </w:rPr>
        <w:t xml:space="preserve">По мнению </w:t>
      </w:r>
      <w:r w:rsidR="00E51E56">
        <w:rPr>
          <w:rFonts w:ascii="Times New Roman" w:hAnsi="Times New Roman" w:cs="Times New Roman"/>
          <w:sz w:val="28"/>
        </w:rPr>
        <w:t>ученых криминалистов</w:t>
      </w:r>
      <w:r w:rsidR="00E51E56" w:rsidRPr="00E51E56">
        <w:rPr>
          <w:rFonts w:ascii="Times New Roman" w:hAnsi="Times New Roman" w:cs="Times New Roman"/>
          <w:sz w:val="28"/>
        </w:rPr>
        <w:t xml:space="preserve">, при применении огнестрельного оружия сотрудниками государственных </w:t>
      </w:r>
      <w:r w:rsidR="00E51E56">
        <w:rPr>
          <w:rFonts w:ascii="Times New Roman" w:hAnsi="Times New Roman" w:cs="Times New Roman"/>
          <w:sz w:val="28"/>
        </w:rPr>
        <w:t>правоохранительных</w:t>
      </w:r>
      <w:r w:rsidR="00E51E56" w:rsidRPr="00E51E56">
        <w:rPr>
          <w:rFonts w:ascii="Times New Roman" w:hAnsi="Times New Roman" w:cs="Times New Roman"/>
          <w:sz w:val="28"/>
        </w:rPr>
        <w:t xml:space="preserve"> организаций объектом воздействия является непосредственно само лицо, совершающее общественно опасное деяние. При использовании огнестрельного оружия объектом воздействия может быть автотранспортное средство, опасное животное, психика человека. И в том, и в другом случаях они включа</w:t>
      </w:r>
      <w:r w:rsidR="00E51E56">
        <w:rPr>
          <w:rFonts w:ascii="Times New Roman" w:hAnsi="Times New Roman" w:cs="Times New Roman"/>
          <w:sz w:val="28"/>
        </w:rPr>
        <w:t>ют в себя производство момента выстрела</w:t>
      </w:r>
      <w:r w:rsidR="00E51E56" w:rsidRPr="00E51E56">
        <w:rPr>
          <w:rFonts w:ascii="Times New Roman" w:hAnsi="Times New Roman" w:cs="Times New Roman"/>
          <w:sz w:val="28"/>
        </w:rPr>
        <w:t xml:space="preserve">. Однако действующее российское законодательство прямо не оговаривает, каким образом может оказываться воздействие огнестрельным оружием при его применении или использовании. Выстрелы, не связанные с пресечением противоправных действий или устранением опасности, </w:t>
      </w:r>
      <w:r w:rsidR="00E51E56" w:rsidRPr="00E51E56">
        <w:rPr>
          <w:rFonts w:ascii="Times New Roman" w:hAnsi="Times New Roman" w:cs="Times New Roman"/>
          <w:sz w:val="28"/>
        </w:rPr>
        <w:lastRenderedPageBreak/>
        <w:t>произведенные в результате неосторожного обращения с оружием</w:t>
      </w:r>
      <w:r w:rsidR="00CF2A47">
        <w:rPr>
          <w:rFonts w:ascii="Times New Roman" w:hAnsi="Times New Roman" w:cs="Times New Roman"/>
          <w:sz w:val="28"/>
        </w:rPr>
        <w:t xml:space="preserve">, </w:t>
      </w:r>
      <w:r w:rsidR="00E51E56" w:rsidRPr="00E51E56">
        <w:rPr>
          <w:rFonts w:ascii="Times New Roman" w:hAnsi="Times New Roman" w:cs="Times New Roman"/>
          <w:sz w:val="28"/>
        </w:rPr>
        <w:t>применением табельного и</w:t>
      </w:r>
      <w:r w:rsidR="00CF2A47">
        <w:rPr>
          <w:rFonts w:ascii="Times New Roman" w:hAnsi="Times New Roman" w:cs="Times New Roman"/>
          <w:sz w:val="28"/>
        </w:rPr>
        <w:t>ли</w:t>
      </w:r>
      <w:r w:rsidR="00E51E56" w:rsidRPr="00E51E56">
        <w:rPr>
          <w:rFonts w:ascii="Times New Roman" w:hAnsi="Times New Roman" w:cs="Times New Roman"/>
          <w:sz w:val="28"/>
        </w:rPr>
        <w:t xml:space="preserve"> иного оружия для совершения преступления </w:t>
      </w:r>
      <w:r w:rsidR="00521C62">
        <w:rPr>
          <w:rFonts w:ascii="Times New Roman" w:hAnsi="Times New Roman" w:cs="Times New Roman"/>
          <w:sz w:val="28"/>
        </w:rPr>
        <w:t>‒</w:t>
      </w:r>
      <w:r w:rsidR="00CF2A47">
        <w:rPr>
          <w:rFonts w:ascii="Times New Roman" w:hAnsi="Times New Roman" w:cs="Times New Roman"/>
          <w:sz w:val="28"/>
        </w:rPr>
        <w:t xml:space="preserve"> все это применение</w:t>
      </w:r>
      <w:r w:rsidR="00E51E56" w:rsidRPr="00E51E56">
        <w:rPr>
          <w:rFonts w:ascii="Times New Roman" w:hAnsi="Times New Roman" w:cs="Times New Roman"/>
          <w:sz w:val="28"/>
        </w:rPr>
        <w:t xml:space="preserve"> </w:t>
      </w:r>
      <w:r w:rsidR="00CF2A47">
        <w:rPr>
          <w:rFonts w:ascii="Times New Roman" w:hAnsi="Times New Roman" w:cs="Times New Roman"/>
          <w:sz w:val="28"/>
        </w:rPr>
        <w:t>и</w:t>
      </w:r>
      <w:r w:rsidR="00E51E56" w:rsidRPr="00E51E56">
        <w:rPr>
          <w:rFonts w:ascii="Times New Roman" w:hAnsi="Times New Roman" w:cs="Times New Roman"/>
          <w:sz w:val="28"/>
        </w:rPr>
        <w:t xml:space="preserve"> использование оружия</w:t>
      </w:r>
      <w:r w:rsidR="00CF2A47">
        <w:rPr>
          <w:rFonts w:ascii="Times New Roman" w:hAnsi="Times New Roman" w:cs="Times New Roman"/>
          <w:sz w:val="28"/>
        </w:rPr>
        <w:t>,</w:t>
      </w:r>
      <w:r w:rsidR="00E51E56" w:rsidRPr="00E51E56">
        <w:rPr>
          <w:rFonts w:ascii="Times New Roman" w:hAnsi="Times New Roman" w:cs="Times New Roman"/>
          <w:sz w:val="28"/>
        </w:rPr>
        <w:t xml:space="preserve"> по смыслу действующего российского законодательства, регламентирующего данные полномочия сотрудников государственных </w:t>
      </w:r>
      <w:r w:rsidR="00E51E56">
        <w:rPr>
          <w:rFonts w:ascii="Times New Roman" w:hAnsi="Times New Roman" w:cs="Times New Roman"/>
          <w:sz w:val="28"/>
        </w:rPr>
        <w:t>правоохранительных</w:t>
      </w:r>
      <w:r w:rsidR="00E51E56" w:rsidRPr="00E51E56">
        <w:rPr>
          <w:rFonts w:ascii="Times New Roman" w:hAnsi="Times New Roman" w:cs="Times New Roman"/>
          <w:sz w:val="28"/>
        </w:rPr>
        <w:t xml:space="preserve"> организаций, не является и влечет самостоятельную юридическую оценку в соответствии с нормами об уголовной, дисциплинарной или материальной ответственности. Подобный подход позволяет объективно оценить </w:t>
      </w:r>
      <w:r w:rsidR="007A24CB">
        <w:rPr>
          <w:rFonts w:ascii="Times New Roman" w:hAnsi="Times New Roman" w:cs="Times New Roman"/>
          <w:sz w:val="28"/>
        </w:rPr>
        <w:t>криминалистическую обстановку.</w:t>
      </w:r>
      <w:r w:rsidR="00E51E56" w:rsidRPr="00E51E56">
        <w:rPr>
          <w:rFonts w:ascii="Times New Roman" w:hAnsi="Times New Roman" w:cs="Times New Roman"/>
          <w:sz w:val="28"/>
        </w:rPr>
        <w:t xml:space="preserve"> При совершении преступления функциональное назначение огнестрельного оружия заключается в том, что оно должно применяться для выполнения тех целей, которые отражают сущность совершаемого преступления. Исходя из этого, не всякое преступное деяние, в котором участвовало огнестрельное оружие, </w:t>
      </w:r>
      <w:r w:rsidR="00CF2A47">
        <w:rPr>
          <w:rFonts w:ascii="Times New Roman" w:hAnsi="Times New Roman" w:cs="Times New Roman"/>
          <w:sz w:val="28"/>
        </w:rPr>
        <w:t>основывается на его изучении как средство или объект преступления</w:t>
      </w:r>
      <w:r w:rsidR="00E51E56" w:rsidRPr="00E51E56">
        <w:rPr>
          <w:rFonts w:ascii="Times New Roman" w:hAnsi="Times New Roman" w:cs="Times New Roman"/>
          <w:sz w:val="28"/>
        </w:rPr>
        <w:t xml:space="preserve">. Кроме того, с </w:t>
      </w:r>
      <w:r w:rsidR="00CF2A47">
        <w:rPr>
          <w:rFonts w:ascii="Times New Roman" w:hAnsi="Times New Roman" w:cs="Times New Roman"/>
          <w:sz w:val="28"/>
        </w:rPr>
        <w:t xml:space="preserve">его </w:t>
      </w:r>
      <w:r w:rsidR="00E51E56" w:rsidRPr="00E51E56">
        <w:rPr>
          <w:rFonts w:ascii="Times New Roman" w:hAnsi="Times New Roman" w:cs="Times New Roman"/>
          <w:sz w:val="28"/>
        </w:rPr>
        <w:t>функциональным назначением тесно связана роль оружия при совершении действий, образующих состав соответствующего преступления.</w:t>
      </w:r>
      <w:r w:rsidR="00B06FFD">
        <w:rPr>
          <w:rStyle w:val="aa"/>
          <w:rFonts w:ascii="Times New Roman" w:hAnsi="Times New Roman" w:cs="Times New Roman"/>
          <w:sz w:val="28"/>
        </w:rPr>
        <w:footnoteReference w:customMarkFollows="1" w:id="6"/>
        <w:t>1</w:t>
      </w:r>
      <w:r w:rsidR="00E51E56" w:rsidRPr="00E51E56">
        <w:rPr>
          <w:rFonts w:ascii="Times New Roman" w:hAnsi="Times New Roman" w:cs="Times New Roman"/>
          <w:sz w:val="28"/>
        </w:rPr>
        <w:t xml:space="preserve"> </w:t>
      </w:r>
    </w:p>
    <w:p w:rsidR="00BC1493" w:rsidRPr="00BC1493" w:rsidRDefault="007A24CB" w:rsidP="001E2A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выше </w:t>
      </w:r>
      <w:r w:rsidR="00BC1493">
        <w:rPr>
          <w:rFonts w:ascii="Times New Roman" w:hAnsi="Times New Roman" w:cs="Times New Roman"/>
          <w:sz w:val="28"/>
        </w:rPr>
        <w:t>сказанного следует</w:t>
      </w:r>
      <w:r w:rsidR="00521C62">
        <w:rPr>
          <w:rFonts w:ascii="Times New Roman" w:hAnsi="Times New Roman" w:cs="Times New Roman"/>
          <w:sz w:val="28"/>
        </w:rPr>
        <w:t xml:space="preserve">, что при рассмотрении понятия </w:t>
      </w:r>
      <w:r w:rsidR="00521C62" w:rsidRPr="00521C62">
        <w:rPr>
          <w:rFonts w:ascii="Times New Roman" w:hAnsi="Times New Roman" w:cs="Times New Roman"/>
          <w:sz w:val="28"/>
        </w:rPr>
        <w:t>«огнестрельного оружия»</w:t>
      </w:r>
      <w:r w:rsidR="00521C62">
        <w:rPr>
          <w:rFonts w:ascii="Times New Roman" w:hAnsi="Times New Roman" w:cs="Times New Roman"/>
          <w:sz w:val="28"/>
        </w:rPr>
        <w:t xml:space="preserve"> в криминалистике необходимо затрагивать уголовное право</w:t>
      </w:r>
      <w:r w:rsidR="00CF2A47">
        <w:rPr>
          <w:rFonts w:ascii="Times New Roman" w:hAnsi="Times New Roman" w:cs="Times New Roman"/>
          <w:sz w:val="28"/>
        </w:rPr>
        <w:t>,</w:t>
      </w:r>
      <w:r w:rsidR="00521C62">
        <w:rPr>
          <w:rFonts w:ascii="Times New Roman" w:hAnsi="Times New Roman" w:cs="Times New Roman"/>
          <w:sz w:val="28"/>
        </w:rPr>
        <w:t xml:space="preserve"> так как в основном оно </w:t>
      </w:r>
      <w:r w:rsidR="00CF2A47">
        <w:rPr>
          <w:rFonts w:ascii="Times New Roman" w:hAnsi="Times New Roman" w:cs="Times New Roman"/>
          <w:sz w:val="28"/>
        </w:rPr>
        <w:t>рассматривается</w:t>
      </w:r>
      <w:r w:rsidR="00521C62">
        <w:rPr>
          <w:rFonts w:ascii="Times New Roman" w:hAnsi="Times New Roman" w:cs="Times New Roman"/>
          <w:sz w:val="28"/>
        </w:rPr>
        <w:t xml:space="preserve"> </w:t>
      </w:r>
      <w:r w:rsidR="00CF2A47">
        <w:rPr>
          <w:rFonts w:ascii="Times New Roman" w:hAnsi="Times New Roman" w:cs="Times New Roman"/>
          <w:sz w:val="28"/>
        </w:rPr>
        <w:t xml:space="preserve">в двух </w:t>
      </w:r>
      <w:r w:rsidR="00521C62">
        <w:rPr>
          <w:rFonts w:ascii="Times New Roman" w:hAnsi="Times New Roman" w:cs="Times New Roman"/>
          <w:sz w:val="28"/>
        </w:rPr>
        <w:t>значени</w:t>
      </w:r>
      <w:r w:rsidR="00CF2A47">
        <w:rPr>
          <w:rFonts w:ascii="Times New Roman" w:hAnsi="Times New Roman" w:cs="Times New Roman"/>
          <w:sz w:val="28"/>
        </w:rPr>
        <w:t>я:</w:t>
      </w:r>
      <w:r w:rsidR="00521C62">
        <w:rPr>
          <w:rFonts w:ascii="Times New Roman" w:hAnsi="Times New Roman" w:cs="Times New Roman"/>
          <w:sz w:val="28"/>
        </w:rPr>
        <w:t xml:space="preserve"> наказания или характеристики преступления. Трактовка данного термина прослеживается и на законодательном уровне, но лишь как </w:t>
      </w:r>
      <w:r w:rsidR="00521C62" w:rsidRPr="00084BC3">
        <w:rPr>
          <w:rFonts w:ascii="Times New Roman" w:hAnsi="Times New Roman" w:cs="Times New Roman"/>
          <w:sz w:val="28"/>
        </w:rPr>
        <w:t>упоминание о нем</w:t>
      </w:r>
      <w:r w:rsidR="00521C62">
        <w:rPr>
          <w:rFonts w:ascii="Times New Roman" w:hAnsi="Times New Roman" w:cs="Times New Roman"/>
          <w:sz w:val="28"/>
        </w:rPr>
        <w:t>. Однако</w:t>
      </w:r>
      <w:r w:rsidR="00521C62" w:rsidRPr="00E51E56">
        <w:rPr>
          <w:rFonts w:ascii="Times New Roman" w:hAnsi="Times New Roman" w:cs="Times New Roman"/>
          <w:sz w:val="28"/>
        </w:rPr>
        <w:t xml:space="preserve"> </w:t>
      </w:r>
      <w:r w:rsidR="00521C62">
        <w:rPr>
          <w:rFonts w:ascii="Times New Roman" w:hAnsi="Times New Roman" w:cs="Times New Roman"/>
          <w:sz w:val="28"/>
        </w:rPr>
        <w:t>термин</w:t>
      </w:r>
      <w:r w:rsidR="00521C62" w:rsidRPr="00E51E56">
        <w:rPr>
          <w:rFonts w:ascii="Times New Roman" w:hAnsi="Times New Roman" w:cs="Times New Roman"/>
          <w:sz w:val="28"/>
        </w:rPr>
        <w:t xml:space="preserve"> «</w:t>
      </w:r>
      <w:r w:rsidR="00521C62">
        <w:rPr>
          <w:rFonts w:ascii="Times New Roman" w:hAnsi="Times New Roman" w:cs="Times New Roman"/>
          <w:sz w:val="28"/>
        </w:rPr>
        <w:t>огнестрельное</w:t>
      </w:r>
      <w:r w:rsidR="00521C62" w:rsidRPr="00E51E56">
        <w:rPr>
          <w:rFonts w:ascii="Times New Roman" w:hAnsi="Times New Roman" w:cs="Times New Roman"/>
          <w:sz w:val="28"/>
        </w:rPr>
        <w:t xml:space="preserve"> оружия»</w:t>
      </w:r>
      <w:r w:rsidR="00521C62">
        <w:rPr>
          <w:rFonts w:ascii="Times New Roman" w:hAnsi="Times New Roman" w:cs="Times New Roman"/>
          <w:sz w:val="28"/>
        </w:rPr>
        <w:t xml:space="preserve">, непосредственно в криминалистике, </w:t>
      </w:r>
      <w:r w:rsidR="001E2A3F">
        <w:rPr>
          <w:rFonts w:ascii="Times New Roman" w:hAnsi="Times New Roman" w:cs="Times New Roman"/>
          <w:sz w:val="28"/>
        </w:rPr>
        <w:t>акцентирует внимание на</w:t>
      </w:r>
      <w:r w:rsidR="00521C62" w:rsidRPr="00E51E56">
        <w:rPr>
          <w:rFonts w:ascii="Times New Roman" w:hAnsi="Times New Roman" w:cs="Times New Roman"/>
          <w:sz w:val="28"/>
        </w:rPr>
        <w:t xml:space="preserve"> </w:t>
      </w:r>
      <w:r w:rsidR="00521C62">
        <w:rPr>
          <w:rFonts w:ascii="Times New Roman" w:hAnsi="Times New Roman" w:cs="Times New Roman"/>
          <w:sz w:val="28"/>
        </w:rPr>
        <w:t>момент</w:t>
      </w:r>
      <w:r w:rsidR="00521C62" w:rsidRPr="00E51E56">
        <w:rPr>
          <w:rFonts w:ascii="Times New Roman" w:hAnsi="Times New Roman" w:cs="Times New Roman"/>
          <w:sz w:val="28"/>
        </w:rPr>
        <w:t xml:space="preserve"> выстре</w:t>
      </w:r>
      <w:r w:rsidR="001E2A3F">
        <w:rPr>
          <w:rFonts w:ascii="Times New Roman" w:hAnsi="Times New Roman" w:cs="Times New Roman"/>
          <w:sz w:val="28"/>
        </w:rPr>
        <w:t xml:space="preserve">л или иное использование оружия. Важным моментом является </w:t>
      </w:r>
      <w:r w:rsidR="00CF2A47">
        <w:rPr>
          <w:rFonts w:ascii="Times New Roman" w:hAnsi="Times New Roman" w:cs="Times New Roman"/>
          <w:sz w:val="28"/>
        </w:rPr>
        <w:t>последствие</w:t>
      </w:r>
      <w:r w:rsidR="001E2A3F">
        <w:rPr>
          <w:rFonts w:ascii="Times New Roman" w:hAnsi="Times New Roman" w:cs="Times New Roman"/>
          <w:sz w:val="28"/>
        </w:rPr>
        <w:t xml:space="preserve"> </w:t>
      </w:r>
      <w:r w:rsidR="00521C62" w:rsidRPr="00E51E56">
        <w:rPr>
          <w:rFonts w:ascii="Times New Roman" w:hAnsi="Times New Roman" w:cs="Times New Roman"/>
          <w:sz w:val="28"/>
        </w:rPr>
        <w:t>причинени</w:t>
      </w:r>
      <w:r w:rsidR="00CF2A47">
        <w:rPr>
          <w:rFonts w:ascii="Times New Roman" w:hAnsi="Times New Roman" w:cs="Times New Roman"/>
          <w:sz w:val="28"/>
        </w:rPr>
        <w:t xml:space="preserve">я </w:t>
      </w:r>
      <w:r w:rsidR="00521C62" w:rsidRPr="00E51E56">
        <w:rPr>
          <w:rFonts w:ascii="Times New Roman" w:hAnsi="Times New Roman" w:cs="Times New Roman"/>
          <w:sz w:val="28"/>
        </w:rPr>
        <w:t>вреда здоровью человека</w:t>
      </w:r>
      <w:r w:rsidR="001E2A3F">
        <w:rPr>
          <w:rFonts w:ascii="Times New Roman" w:hAnsi="Times New Roman" w:cs="Times New Roman"/>
          <w:sz w:val="28"/>
        </w:rPr>
        <w:t xml:space="preserve">, или умысел направленный на него. </w:t>
      </w:r>
      <w:r w:rsidR="00521C62" w:rsidRPr="00E8323F">
        <w:rPr>
          <w:rFonts w:ascii="Times New Roman" w:hAnsi="Times New Roman" w:cs="Times New Roman"/>
          <w:sz w:val="28"/>
        </w:rPr>
        <w:t xml:space="preserve">Конкретизируя это понятие, </w:t>
      </w:r>
      <w:r w:rsidR="00521C62">
        <w:rPr>
          <w:rFonts w:ascii="Times New Roman" w:hAnsi="Times New Roman" w:cs="Times New Roman"/>
          <w:sz w:val="28"/>
        </w:rPr>
        <w:t xml:space="preserve">необходимо отметить </w:t>
      </w:r>
      <w:r w:rsidR="00521C62" w:rsidRPr="00E8323F">
        <w:rPr>
          <w:rFonts w:ascii="Times New Roman" w:hAnsi="Times New Roman" w:cs="Times New Roman"/>
          <w:sz w:val="28"/>
        </w:rPr>
        <w:t xml:space="preserve">что огнестрельное оружие должно </w:t>
      </w:r>
      <w:r w:rsidR="001E2A3F" w:rsidRPr="00E8323F">
        <w:rPr>
          <w:rFonts w:ascii="Times New Roman" w:hAnsi="Times New Roman" w:cs="Times New Roman"/>
          <w:sz w:val="28"/>
        </w:rPr>
        <w:t xml:space="preserve">отвечать </w:t>
      </w:r>
      <w:r w:rsidR="001E2A3F">
        <w:rPr>
          <w:rFonts w:ascii="Times New Roman" w:hAnsi="Times New Roman" w:cs="Times New Roman"/>
          <w:sz w:val="28"/>
        </w:rPr>
        <w:t xml:space="preserve">особенным </w:t>
      </w:r>
      <w:r w:rsidR="00521C62" w:rsidRPr="00E8323F">
        <w:rPr>
          <w:rFonts w:ascii="Times New Roman" w:hAnsi="Times New Roman" w:cs="Times New Roman"/>
          <w:sz w:val="28"/>
        </w:rPr>
        <w:t>критериям</w:t>
      </w:r>
      <w:r w:rsidR="001E2A3F">
        <w:rPr>
          <w:rFonts w:ascii="Times New Roman" w:hAnsi="Times New Roman" w:cs="Times New Roman"/>
          <w:sz w:val="28"/>
        </w:rPr>
        <w:t>, по которым можно определить его как объект экспертизы.</w:t>
      </w:r>
    </w:p>
    <w:p w:rsidR="00ED6284" w:rsidRDefault="00ED6284"/>
    <w:p w:rsidR="002D5BC6" w:rsidRDefault="002D5BC6"/>
    <w:p w:rsidR="00BC1493" w:rsidRPr="00BC1493" w:rsidRDefault="00BC1493" w:rsidP="00BC1493">
      <w:pPr>
        <w:jc w:val="center"/>
        <w:rPr>
          <w:rFonts w:ascii="Times New Roman" w:hAnsi="Times New Roman"/>
          <w:b/>
          <w:sz w:val="28"/>
          <w:szCs w:val="28"/>
        </w:rPr>
      </w:pPr>
      <w:r w:rsidRPr="00BC1493">
        <w:rPr>
          <w:rFonts w:ascii="Times New Roman" w:hAnsi="Times New Roman" w:cs="Times New Roman"/>
          <w:b/>
          <w:sz w:val="28"/>
        </w:rPr>
        <w:t>1.2.</w:t>
      </w:r>
      <w:r w:rsidRPr="00BC1493">
        <w:rPr>
          <w:rFonts w:ascii="Times New Roman" w:hAnsi="Times New Roman"/>
          <w:b/>
          <w:sz w:val="28"/>
          <w:szCs w:val="28"/>
        </w:rPr>
        <w:t xml:space="preserve"> Классификация огнестрельного оружия</w:t>
      </w:r>
    </w:p>
    <w:p w:rsidR="00BC1493" w:rsidRDefault="00BC1493"/>
    <w:p w:rsidR="00BC1493" w:rsidRPr="00BC1493" w:rsidRDefault="00BC1493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Огнестрельным называют оружие, в котором используется энергия пороховых газов. Оно подразделяется на артиллерийское и стрелковое. Последнее делится на групповое и индивидуальное, или ручное.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 судебно-медицинской практике встречаются огнестрельные повреждения в основном от выстрелов из ручного оружия. По назначению 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оно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дел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ся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на боевое, спортивное, охотничье и самодельное. Иногда к огнестрельному оружию относят стартовое, строительное монтажное и сигнальные пистолеты, хотя они по сути дела оружием не являются.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Боевое оружие подразделяется на автоматическое и неавтомат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ическое. В автоматическом, пере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заряжение в процессе стрельбы осуществляется с помощью энергии пороховых газов. Большинство образцов этого оружия имеет на дульном срезе дополнительное устройство, которое оказывает влияние на процесс выбрасывания из канала ствола продуктов выстрела и характер отложения на поверхности поражаемого объекта.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</w:p>
    <w:p w:rsidR="00BC1493" w:rsidRPr="00BC1493" w:rsidRDefault="00BC1493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Огнестрельное 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оружие различа</w:t>
      </w:r>
      <w:r w:rsidR="001E2A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тся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по своим физическим 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свойствам, особенностям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конструкции, формам и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размерам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.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Это совершенно 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закономерно, т.к.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все </w:t>
      </w:r>
      <w:r w:rsidR="001E2A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оно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предназначен</w:t>
      </w:r>
      <w:r w:rsidR="001E2A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 поражать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="001E2A3F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или 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уничтожать 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что-либо.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Исходя из того, что при совершении преступлений зачастую используются предметы не только фабричного изготовления, но и самодельные, свойства 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которых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призна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ются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в качестве предмета 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преступлений</w:t>
      </w:r>
      <w:r w:rsidR="002D5BC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</w:t>
      </w:r>
      <w:r w:rsidR="002D5BC6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footnoteReference w:customMarkFollows="1" w:id="7"/>
        <w:t>1</w:t>
      </w:r>
    </w:p>
    <w:p w:rsidR="0085177C" w:rsidRDefault="00BC1493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 боевому оружию относят винтовки, карабины, автоматы-карабины, пистолеты-пулемёты, пистолеты, револьверы. Они имеют винтообразные нарезы в канале ствола, благодаря которым пуля приобретает вращательное движение, стабилизирующее её полёт. Расстояние между противоположными полями нарезов в отечественных образцах оружия называют калибром.</w:t>
      </w:r>
      <w:r w:rsid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По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 xml:space="preserve">калибру оружие условно подразделяется на: </w:t>
      </w:r>
    </w:p>
    <w:p w:rsidR="0085177C" w:rsidRPr="00E8323F" w:rsidRDefault="0085177C" w:rsidP="0088655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малокалиберное </w:t>
      </w:r>
      <w:r w:rsidR="00BC1493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5-6 мм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;</w:t>
      </w:r>
    </w:p>
    <w:p w:rsidR="0085177C" w:rsidRPr="00E8323F" w:rsidRDefault="0085177C" w:rsidP="0088655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среднего калибра </w:t>
      </w:r>
      <w:r w:rsidR="00BC1493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7-9 мм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;</w:t>
      </w:r>
    </w:p>
    <w:p w:rsidR="00BC1493" w:rsidRPr="00E8323F" w:rsidRDefault="0085177C" w:rsidP="0088655E">
      <w:pPr>
        <w:pStyle w:val="a3"/>
        <w:widowControl w:val="0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крупнокалиберное </w:t>
      </w:r>
      <w:r w:rsidR="00BC1493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более 10.</w:t>
      </w:r>
    </w:p>
    <w:p w:rsidR="00BC1493" w:rsidRPr="00BC1493" w:rsidRDefault="00BC1493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зависимость от длины ствола оружие бывает короткоствольным, средне ствольным и длинноствольным. Чем длиннее канал ствола оружия и больше заряд пороха в патроне, тем больше начальная скорость пули и, соответственно, её кинетическая энергия.</w:t>
      </w:r>
      <w:r w:rsidR="002D5BC6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footnoteReference w:customMarkFollows="1" w:id="8"/>
        <w:t>1</w:t>
      </w:r>
    </w:p>
    <w:p w:rsidR="00CE668B" w:rsidRDefault="00BC1493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 К огнестрельному оружию, о котором говориться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в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У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головном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одексе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Р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оссийской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Ф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едерации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(далее УК РФ)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относятся пистолеты, револьверы, винтовки, в том числе малокалиберные, охотничьи ружья с нарезным стволом и т.п. предметы. Калибр оружия при этом значения не имеет. Гладкоствольное охотничье оружие исключено законодателем из предмета р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ассматриваемых преступлений.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Следует сказать, что несмотря на большую практику судебно-следственных органов по борьбе с преступностью, до сих пор нет удовлетворительного решения проблемы о самодельном огнестрельном оружии. В законе не дается понятия 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«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самодельно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е </w:t>
      </w:r>
      <w:r w:rsidR="00CE668B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огнестрельно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 оружие», а также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не раскрываются и характеризующие его критерии. Обычно на практике исходят из общих критериев, характерных для огнестрельного оружия. Главной в оружии является функция нападения, под которой понимается способность поражать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какой-либо объект посягательства. </w:t>
      </w:r>
    </w:p>
    <w:p w:rsidR="00BC1493" w:rsidRDefault="00BC1493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Судебная практика относит к огнестрельному оружию и обрезы, сделанные из гладкоствольных охотничьих ружей.  Охотничьи ружья, переделанные на </w:t>
      </w:r>
      <w:r w:rsidR="0085177C"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обрезы, утрачивают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свое специальное назначение и приобретают новые качества, характерные для пистолетов, револьверов и другого подобного огнестрельного оружия и их изготовление, ношение, хранение, приобретение, сбыт или хищение образуют состав преступления, предусмотренный 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УК РФ.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 этой связи вызывает интерес сопоставление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>боевых качеств гладкоствольных охотничьих ружей и обрезов, сделанных из них. Данные свидетельствуют не в польз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 обрезов, так как у них уменьшена</w:t>
      </w:r>
      <w:r w:rsidR="0085177C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убойн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ая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сил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дальност</w:t>
      </w:r>
      <w:r w:rsidR="00CE668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ь полета дроби и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кучн</w:t>
      </w:r>
      <w:r w:rsidR="00FD568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ость стрельбы. Однако, главным и 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решающим</w:t>
      </w:r>
      <w:r w:rsidR="00FD568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фактом</w:t>
      </w:r>
      <w:r w:rsidRPr="00BC1493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здесь является целевое назначение обреза.  Следует полагать, что единственной целью при изготовлении обреза является получение такого огнестрельного оружия, которое можно было бы носить скрытно, незаметно для окружающих и использовать его для нападения.</w:t>
      </w:r>
      <w:r w:rsidR="002D5BC6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footnoteReference w:customMarkFollows="1" w:id="9"/>
        <w:t>1</w:t>
      </w:r>
    </w:p>
    <w:p w:rsidR="00E8323F" w:rsidRPr="00E8323F" w:rsidRDefault="00E8323F" w:rsidP="00701E2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Оружие также может быть классифицировано по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устройству запирающего, предохранительного, сигнального приспособлений, по весу, габаритам, годам выпуска, странам-изготовителям, системам автоматики, по присп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особлениям для наводки оружия н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ацель, по механизму извлечения и удаления гильз, по воспламеняющем устройствам, по устройствам магазина и т.д.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Говоря о классификации огнестрельного оружия, следует обратить внимание на самодельное оружие. При его изготовлении могут преследоваться самые разные цели – от сугубо криминальных до изобретения новых видов оружия и просто </w:t>
      </w:r>
      <w:r w:rsidR="00FD568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«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мальчишеских</w:t>
      </w:r>
      <w:r w:rsidR="00FD568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»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экспериментов.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ри изготовлении самодельного оружия редко копируется какая-либо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промышленная модель, а обычно подражают определённому типу, придавая изделию его признаки. Именно на этом и строится классификация по типу, и оружие, обладающее типовыми признаками, называется </w:t>
      </w:r>
      <w:r w:rsidR="00701E2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«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типичным</w:t>
      </w:r>
      <w:r w:rsidR="00701E2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»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</w:t>
      </w:r>
      <w:r w:rsidR="002D5BC6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footnoteReference w:customMarkFollows="1" w:id="10"/>
        <w:t>2</w:t>
      </w:r>
      <w:r w:rsidR="00701E2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основном это такое оружие, которое содержит все не только необходимые конструктивные признаки в различном исполнении</w:t>
      </w:r>
      <w:r w:rsidR="00701E2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‒ </w:t>
      </w:r>
      <w:r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ствол с камерой сгорания, запирающее и воспламеняющее устройства. Сюда могут добавляться различные приспособления, необходимые для удобства пользования оружием, обычно изготавливаемые из подручных материалов.</w:t>
      </w:r>
    </w:p>
    <w:p w:rsidR="00E8323F" w:rsidRDefault="00701E29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Также хотелось бы сказать</w:t>
      </w:r>
      <w:r w:rsidR="00E8323F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о замаскированном и комбинированном оружии. Если в недалёком прошлом это оружие было атипичным, то сейчас </w:t>
      </w:r>
      <w:r w:rsidR="00E8323F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 xml:space="preserve">оно получило широкое распространение и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сформилось</w:t>
      </w:r>
      <w:r w:rsidR="00E8323F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в определённый тип, т.е. стало типичным. Сегодня такое оружие изготавливается промышленным способом и в основном используется спецслужбами. А так как данное оружие изготавливается самодельным способом, следует к классификации самодельного оружия по типу добавить и позицию </w:t>
      </w:r>
      <w:r w:rsidR="00855ED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‒</w:t>
      </w:r>
      <w:r w:rsidR="00E8323F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специальное оружие, в результате чего такое самодельное оружие будет не ати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пичным, а типичным.</w:t>
      </w:r>
      <w:r w:rsid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</w:t>
      </w:r>
      <w:r w:rsid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днако</w:t>
      </w:r>
      <w:r w:rsidR="00E8323F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если для относимо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сти</w:t>
      </w:r>
      <w:r w:rsidR="00E8323F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самодельного оружия к огнестрельному необходимо, чтобы оно имело не только ствол или элемент, его заменяющий, воспламеняющее и запирающее устройства, но и необходимую поражающую способность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то</w:t>
      </w:r>
      <w:r w:rsidR="00E8323F" w:rsidRPr="00E832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для промышленного оружия достаточно наличия трёх основных конструктивных частей и не важно, пригодно оно к стрельбе или нет.</w:t>
      </w:r>
      <w:r w:rsidR="002D5BC6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footnoteReference w:customMarkFollows="1" w:id="11"/>
        <w:t>1</w:t>
      </w:r>
    </w:p>
    <w:p w:rsidR="00E8323F" w:rsidRDefault="00E8323F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заключение хотелось бы отметить, что</w:t>
      </w:r>
      <w:r w:rsidR="001E2A3F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классификация огнестрельного оружия весьма разнообразна и специфична. Каждый вид обладает своими отличительными особенностями и индивидуальными характеристиками.  </w:t>
      </w:r>
      <w:r w:rsidR="006B5EB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Так же о</w:t>
      </w:r>
      <w:r w:rsidR="006B5EB0" w:rsidRPr="006B5EB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гнестрельное оружие различается по своим физическим свойствам, особенностям конструкции, формам и размерам. Это совершенно закономерно, т.к. все оно предназначено поражать или уничтожать что-либо</w:t>
      </w:r>
      <w:r w:rsidR="006B5EB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 Его также можно классифицировать по различным деталям, устройствам, механизмам. Все это создает разнообразную базу для проведение различных экспертиз криминалистами при расследовании преступлений различного характера.</w:t>
      </w:r>
    </w:p>
    <w:p w:rsidR="00701E29" w:rsidRDefault="00701E29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701E29" w:rsidRDefault="00701E29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701E29" w:rsidRDefault="00701E29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701E29" w:rsidRDefault="00701E29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701E29" w:rsidRDefault="00701E29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701E29" w:rsidRDefault="00701E29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E8323F" w:rsidRDefault="00E8323F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8323F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lastRenderedPageBreak/>
        <w:t>ГЛАВА II. ОГНЕСТРЕЛЬНОЕ ОРУЖИЕ КАК ОБЪЕКТ КРИМИНАЛИСТИКИ В УИС</w:t>
      </w:r>
    </w:p>
    <w:p w:rsidR="00E8323F" w:rsidRPr="00E8323F" w:rsidRDefault="00E8323F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</w:p>
    <w:p w:rsidR="00E8323F" w:rsidRDefault="00E8323F" w:rsidP="00E8323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E8323F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2.1. Баллистическая экспертиза в рамках ИУ</w:t>
      </w:r>
    </w:p>
    <w:p w:rsidR="009165C9" w:rsidRPr="009165C9" w:rsidRDefault="009165C9" w:rsidP="009165C9">
      <w:pPr>
        <w:widowControl w:val="0"/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855EDF" w:rsidRDefault="009165C9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Одной из важных и доступных форм реализации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криминалистического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потенциала в процессе расследования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случаев применения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огнестрельного </w:t>
      </w:r>
      <w:r w:rsidR="00750D0B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оружия 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рамках 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ИУ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является баллистическая экспертиза</w:t>
      </w:r>
      <w:r w:rsidR="00AE7485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, 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которая используя достижения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криминалистической 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науки и техники, обеспечива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 xml:space="preserve">ет создание объективной доказательственной базы по расследуемым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противоправным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делам. Факты, устанав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 xml:space="preserve">ливаемые в ходе </w:t>
      </w:r>
      <w:r w:rsidR="00AE7485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проведения данной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экспертиз</w:t>
      </w:r>
      <w:r w:rsidR="00AE7485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ы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, являются доказательствами по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рассматриваемому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случаю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и нередко содействуют поиску и проверке 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обстоятельств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, способствующих воссозданию картины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рассматриваемого события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 При этом немаловажное значение при раскрытии и расследовании преступле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>ний, совершенных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осужденными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 использованием огнестрельного оружия, уделяется результатам комплексного эксперт</w:t>
      </w:r>
      <w:r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 xml:space="preserve">ного исследования следов выстрела. </w:t>
      </w:r>
    </w:p>
    <w:p w:rsidR="00E8323F" w:rsidRPr="00E8323F" w:rsidRDefault="00750D0B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овременны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 условия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научно-техническ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ого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прогресс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а также возросшие запросы следственной и судебной практики, предопределили ситуацию, когда решение любых экспертных задач, и в области судебной баллистики в частности, в границах одной отрасли знани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й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уже не может обеспечить должного и качественного уровня экспертного исследования. Су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>ществующая дифференциация научных знаний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в це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 xml:space="preserve">лях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своей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систематизации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диктует потребность </w:t>
      </w:r>
      <w:r w:rsidR="00AE7485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перехода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к интеграции, а тенденции развития современной на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>уки предопределили появление комплексного подхода к исследованию объект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отражающего взаимодей</w:t>
      </w:r>
      <w:r w:rsidR="009165C9" w:rsidRPr="009165C9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>ствие различных видов экспертиз.</w:t>
      </w:r>
      <w:r w:rsidR="00855EDF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footnoteReference w:customMarkFollows="1" w:id="12"/>
        <w:t>1</w:t>
      </w:r>
    </w:p>
    <w:p w:rsidR="00646D11" w:rsidRDefault="00646D11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 настоящее в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ремя в экспертно-криминалистиче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ских подразделениях </w:t>
      </w:r>
      <w:r w:rsidR="00054966"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>М</w:t>
      </w:r>
      <w:r w:rsidR="0005496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инистерства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</w:t>
      </w:r>
      <w:r w:rsidR="0005496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нутренних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Д</w:t>
      </w:r>
      <w:r w:rsidR="0005496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ел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России </w:t>
      </w:r>
      <w:r w:rsidR="0005496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(далее МВД России)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целях исследования огнестрельного оружия, следов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выстрела, а также решения вопросов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, по поводу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обстоятельств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совершения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выстрела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и его целенаправленност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производят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ся комплексные экспертизы, которые выполняются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специалистами по баллистике и экспертизе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материалов, вещес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тв и изделий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 Они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являются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сотруд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никами разных структурных подразделений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 как правило, отдела крими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налистических экс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пертиз и отдела специальных экс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пертиз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</w:t>
      </w:r>
      <w:r w:rsidR="005E4EF4" w:rsidRPr="005E4EF4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  <w:r w:rsidR="005E4EF4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footnoteReference w:customMarkFollows="1" w:id="13"/>
        <w:t>1</w:t>
      </w:r>
    </w:p>
    <w:p w:rsidR="00646D11" w:rsidRPr="00646D11" w:rsidRDefault="00646D11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Для лучшего понимания необходимо выявить что из себя представляет 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б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аллистическая экспертиза в рамках ИУ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.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Баллистическая экспертиза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‒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это специальное исследование в задачи которой входит отражение научно обоснованных фактических данных об оружии, боеприпасах и обстоятельствах их применения, имею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щих значение для расследования. Для УИС оно приобретает такие отличительные 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черты,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как 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кем было применено огнестрельное оружие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осужденным при совершении побега или сотрудником при попытке его пресечения, при пресечении нападени</w:t>
      </w:r>
      <w:r w:rsidR="00750D0B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на иных лиц или на само учреждение и многое другое.</w:t>
      </w:r>
      <w:r w:rsidR="005E4EF4">
        <w:rPr>
          <w:rStyle w:val="aa"/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footnoteReference w:customMarkFollows="1" w:id="14"/>
        <w:t>2</w:t>
      </w:r>
    </w:p>
    <w:p w:rsidR="00646D11" w:rsidRPr="00646D11" w:rsidRDefault="00646D11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 данную экспертизу входит изучение материальной части огнестрельного и иного оружия, патронов к нему, следов оружия на пулях и гильзах, а также </w:t>
      </w:r>
      <w:r w:rsidR="00213430"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явлений,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связанных с выстрелом, в том числе его следами на различных преградах. </w:t>
      </w:r>
    </w:p>
    <w:p w:rsidR="00213430" w:rsidRDefault="00646D11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Объектами баллистического исследования являются: </w:t>
      </w:r>
    </w:p>
    <w:p w:rsidR="00213430" w:rsidRPr="00AD495E" w:rsidRDefault="00646D11" w:rsidP="0088655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огнестрельное оружие; </w:t>
      </w:r>
    </w:p>
    <w:p w:rsidR="00213430" w:rsidRPr="00AD495E" w:rsidRDefault="00213430" w:rsidP="0088655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стреляющие устройства</w:t>
      </w:r>
      <w:r w:rsidR="00646D11"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;</w:t>
      </w:r>
    </w:p>
    <w:p w:rsidR="00213430" w:rsidRPr="00AD495E" w:rsidRDefault="00213430" w:rsidP="0088655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патроны, которыми были произведены выстрелы</w:t>
      </w:r>
      <w:r w:rsidR="00646D11"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; </w:t>
      </w:r>
    </w:p>
    <w:p w:rsidR="00213430" w:rsidRPr="00AD495E" w:rsidRDefault="00213430" w:rsidP="0088655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выстрелянные пули</w:t>
      </w:r>
      <w:r w:rsidR="00646D11"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и стрелянные гильзы</w:t>
      </w: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;</w:t>
      </w:r>
    </w:p>
    <w:p w:rsidR="00646D11" w:rsidRPr="00AD495E" w:rsidRDefault="00646D11" w:rsidP="0088655E">
      <w:pPr>
        <w:pStyle w:val="a3"/>
        <w:widowControl w:val="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lastRenderedPageBreak/>
        <w:t xml:space="preserve">следы применения огнестрельного исследования на различных объектах. </w:t>
      </w:r>
    </w:p>
    <w:p w:rsidR="00213430" w:rsidRDefault="00646D11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Экспертиза </w:t>
      </w:r>
      <w:r w:rsidR="0021343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 рамках ИУ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решает </w:t>
      </w:r>
      <w:r w:rsidR="0021343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следующие </w:t>
      </w:r>
      <w:r w:rsidRPr="00646D11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вопросы: </w:t>
      </w:r>
    </w:p>
    <w:p w:rsidR="00213430" w:rsidRPr="00AD495E" w:rsidRDefault="00646D11" w:rsidP="0088655E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определение модели оружия; </w:t>
      </w:r>
    </w:p>
    <w:p w:rsidR="00213430" w:rsidRPr="00AD495E" w:rsidRDefault="00646D11" w:rsidP="0088655E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его исправность</w:t>
      </w:r>
      <w:r w:rsidR="00213430"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на момент совершения выстрела</w:t>
      </w: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; </w:t>
      </w:r>
    </w:p>
    <w:p w:rsidR="00213430" w:rsidRPr="00AD495E" w:rsidRDefault="00646D11" w:rsidP="0088655E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отождествления его по следам на пулях и гильзах; </w:t>
      </w:r>
    </w:p>
    <w:p w:rsidR="00213430" w:rsidRPr="00AD495E" w:rsidRDefault="00646D11" w:rsidP="0088655E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относимости патрона к боеприпасу; </w:t>
      </w:r>
    </w:p>
    <w:p w:rsidR="00213430" w:rsidRPr="00AD495E" w:rsidRDefault="00646D11" w:rsidP="0088655E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определения калибра, оружия для которого он предназначен;</w:t>
      </w:r>
    </w:p>
    <w:p w:rsidR="00646D11" w:rsidRPr="00AD495E" w:rsidRDefault="00646D11" w:rsidP="0088655E">
      <w:pPr>
        <w:pStyle w:val="a3"/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AD495E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обстоятельства выстрела.</w:t>
      </w:r>
    </w:p>
    <w:p w:rsidR="00E8323F" w:rsidRPr="00BC1493" w:rsidRDefault="00D650E6" w:rsidP="0088655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Также необходимо рассмотреть </w:t>
      </w:r>
      <w:r w:rsidRPr="00D650E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ряд 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моментов</w:t>
      </w:r>
      <w:r w:rsidRPr="00D650E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методического и орга</w:t>
      </w:r>
      <w:r w:rsidRPr="00D650E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softHyphen/>
        <w:t>низационного характера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проведения баллистической экспертизы в рамках ИУ</w:t>
      </w:r>
      <w:r w:rsidRPr="00D650E6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 </w:t>
      </w:r>
    </w:p>
    <w:p w:rsidR="00BC1493" w:rsidRDefault="00D650E6" w:rsidP="00886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0E6">
        <w:rPr>
          <w:rFonts w:ascii="Times New Roman" w:hAnsi="Times New Roman" w:cs="Times New Roman"/>
          <w:sz w:val="28"/>
          <w:szCs w:val="28"/>
        </w:rPr>
        <w:t>В практической экспертной деятельности для об</w:t>
      </w:r>
      <w:r w:rsidRPr="00D650E6">
        <w:rPr>
          <w:rFonts w:ascii="Times New Roman" w:hAnsi="Times New Roman" w:cs="Times New Roman"/>
          <w:sz w:val="28"/>
          <w:szCs w:val="28"/>
        </w:rPr>
        <w:softHyphen/>
        <w:t>наружения и исследования порохов и следов близкого выстрела используются диагностически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50E6">
        <w:rPr>
          <w:rFonts w:ascii="Times New Roman" w:hAnsi="Times New Roman" w:cs="Times New Roman"/>
          <w:sz w:val="28"/>
          <w:szCs w:val="28"/>
        </w:rPr>
        <w:t xml:space="preserve"> и аналити</w:t>
      </w:r>
      <w:r w:rsidRPr="00D650E6">
        <w:rPr>
          <w:rFonts w:ascii="Times New Roman" w:hAnsi="Times New Roman" w:cs="Times New Roman"/>
          <w:sz w:val="28"/>
          <w:szCs w:val="28"/>
        </w:rPr>
        <w:softHyphen/>
        <w:t>чески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50E6">
        <w:rPr>
          <w:rFonts w:ascii="Times New Roman" w:hAnsi="Times New Roman" w:cs="Times New Roman"/>
          <w:sz w:val="28"/>
          <w:szCs w:val="28"/>
        </w:rPr>
        <w:t xml:space="preserve"> методы. Первы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50E6">
        <w:rPr>
          <w:rFonts w:ascii="Times New Roman" w:hAnsi="Times New Roman" w:cs="Times New Roman"/>
          <w:sz w:val="28"/>
          <w:szCs w:val="28"/>
        </w:rPr>
        <w:t xml:space="preserve"> направлен на обнаружение дополнительных следов выстрела на различных пре</w:t>
      </w:r>
      <w:r w:rsidRPr="00D650E6">
        <w:rPr>
          <w:rFonts w:ascii="Times New Roman" w:hAnsi="Times New Roman" w:cs="Times New Roman"/>
          <w:sz w:val="28"/>
          <w:szCs w:val="28"/>
        </w:rPr>
        <w:softHyphen/>
        <w:t>градах</w:t>
      </w:r>
      <w:r>
        <w:rPr>
          <w:rFonts w:ascii="Times New Roman" w:hAnsi="Times New Roman" w:cs="Times New Roman"/>
          <w:sz w:val="28"/>
          <w:szCs w:val="28"/>
        </w:rPr>
        <w:t xml:space="preserve"> к своей цели</w:t>
      </w:r>
      <w:r w:rsidRPr="00D650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Второй исследует характер самого выстрела и </w:t>
      </w:r>
      <w:r w:rsidRPr="00D650E6">
        <w:rPr>
          <w:rFonts w:ascii="Times New Roman" w:hAnsi="Times New Roman" w:cs="Times New Roman"/>
          <w:sz w:val="28"/>
          <w:szCs w:val="28"/>
        </w:rPr>
        <w:t>требуют применения слож</w:t>
      </w:r>
      <w:r w:rsidRPr="00D650E6">
        <w:rPr>
          <w:rFonts w:ascii="Times New Roman" w:hAnsi="Times New Roman" w:cs="Times New Roman"/>
          <w:sz w:val="28"/>
          <w:szCs w:val="28"/>
        </w:rPr>
        <w:softHyphen/>
        <w:t>ного аналитического оборудования и соответствую</w:t>
      </w:r>
      <w:r w:rsidRPr="00D650E6">
        <w:rPr>
          <w:rFonts w:ascii="Times New Roman" w:hAnsi="Times New Roman" w:cs="Times New Roman"/>
          <w:sz w:val="28"/>
          <w:szCs w:val="28"/>
        </w:rPr>
        <w:softHyphen/>
        <w:t>щей специальной подготовки экспертов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50E6">
        <w:rPr>
          <w:rFonts w:ascii="Times New Roman" w:hAnsi="Times New Roman" w:cs="Times New Roman"/>
          <w:sz w:val="28"/>
          <w:szCs w:val="28"/>
        </w:rPr>
        <w:t>В принципе относительная простота диагностиче</w:t>
      </w:r>
      <w:r w:rsidRPr="00D650E6">
        <w:rPr>
          <w:rFonts w:ascii="Times New Roman" w:hAnsi="Times New Roman" w:cs="Times New Roman"/>
          <w:sz w:val="28"/>
          <w:szCs w:val="28"/>
        </w:rPr>
        <w:softHyphen/>
        <w:t>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650E6">
        <w:rPr>
          <w:rFonts w:ascii="Times New Roman" w:hAnsi="Times New Roman" w:cs="Times New Roman"/>
          <w:sz w:val="28"/>
          <w:szCs w:val="28"/>
        </w:rPr>
        <w:t xml:space="preserve"> метод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50E6">
        <w:rPr>
          <w:rFonts w:ascii="Times New Roman" w:hAnsi="Times New Roman" w:cs="Times New Roman"/>
          <w:sz w:val="28"/>
          <w:szCs w:val="28"/>
        </w:rPr>
        <w:t xml:space="preserve"> исследования следов выстрела позволяет освоить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650E6">
        <w:rPr>
          <w:rFonts w:ascii="Times New Roman" w:hAnsi="Times New Roman" w:cs="Times New Roman"/>
          <w:sz w:val="28"/>
          <w:szCs w:val="28"/>
        </w:rPr>
        <w:t xml:space="preserve"> экспертам-баллистам без углубленного изу</w:t>
      </w:r>
      <w:r w:rsidRPr="00D650E6">
        <w:rPr>
          <w:rFonts w:ascii="Times New Roman" w:hAnsi="Times New Roman" w:cs="Times New Roman"/>
          <w:sz w:val="28"/>
          <w:szCs w:val="28"/>
        </w:rPr>
        <w:softHyphen/>
        <w:t>чения химических и физических дисциплин, а также об</w:t>
      </w:r>
      <w:r w:rsidRPr="00D650E6">
        <w:rPr>
          <w:rFonts w:ascii="Times New Roman" w:hAnsi="Times New Roman" w:cs="Times New Roman"/>
          <w:sz w:val="28"/>
          <w:szCs w:val="28"/>
        </w:rPr>
        <w:softHyphen/>
        <w:t>учения работе на сложном аналитическом оборудовании.</w:t>
      </w:r>
      <w:r w:rsidR="00D834B1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5"/>
        <w:t>1</w:t>
      </w:r>
    </w:p>
    <w:p w:rsidR="00AD495E" w:rsidRDefault="004830DF" w:rsidP="00886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Касательно организационного момента</w:t>
      </w:r>
      <w:r w:rsidR="002918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95E">
        <w:rPr>
          <w:rFonts w:ascii="Times New Roman" w:hAnsi="Times New Roman" w:cs="Times New Roman"/>
          <w:sz w:val="28"/>
          <w:szCs w:val="28"/>
        </w:rPr>
        <w:t xml:space="preserve">проведение баллистической экспертизы в рамках ИУ </w:t>
      </w:r>
      <w:r w:rsidR="00AD495E" w:rsidRPr="00AD495E">
        <w:rPr>
          <w:rFonts w:ascii="Times New Roman" w:hAnsi="Times New Roman" w:cs="Times New Roman"/>
          <w:sz w:val="28"/>
          <w:szCs w:val="28"/>
        </w:rPr>
        <w:t>согласуется с положениями приказа МВД России от 29 июня 2005 г. № 511 «Во</w:t>
      </w:r>
      <w:r w:rsidR="00AD495E" w:rsidRPr="00AD495E">
        <w:rPr>
          <w:rFonts w:ascii="Times New Roman" w:hAnsi="Times New Roman" w:cs="Times New Roman"/>
          <w:sz w:val="28"/>
          <w:szCs w:val="28"/>
        </w:rPr>
        <w:softHyphen/>
        <w:t>просы организации производства судебных экспер</w:t>
      </w:r>
      <w:r w:rsidR="00AD495E" w:rsidRPr="00AD495E">
        <w:rPr>
          <w:rFonts w:ascii="Times New Roman" w:hAnsi="Times New Roman" w:cs="Times New Roman"/>
          <w:sz w:val="28"/>
          <w:szCs w:val="28"/>
        </w:rPr>
        <w:softHyphen/>
        <w:t>тиз в экспертно-криминалистических подразделени</w:t>
      </w:r>
      <w:r w:rsidR="00AD495E" w:rsidRPr="00AD495E">
        <w:rPr>
          <w:rFonts w:ascii="Times New Roman" w:hAnsi="Times New Roman" w:cs="Times New Roman"/>
          <w:sz w:val="28"/>
          <w:szCs w:val="28"/>
        </w:rPr>
        <w:softHyphen/>
        <w:t>ях органов внутренних дел Российской Федерации». В соответ</w:t>
      </w:r>
      <w:r w:rsidR="00AD495E" w:rsidRPr="00AD495E">
        <w:rPr>
          <w:rFonts w:ascii="Times New Roman" w:hAnsi="Times New Roman" w:cs="Times New Roman"/>
          <w:sz w:val="28"/>
          <w:szCs w:val="28"/>
        </w:rPr>
        <w:softHyphen/>
        <w:t>ствии с этим приказом в ходе баллистической экспер</w:t>
      </w:r>
      <w:r w:rsidR="00AD495E" w:rsidRPr="00AD495E">
        <w:rPr>
          <w:rFonts w:ascii="Times New Roman" w:hAnsi="Times New Roman" w:cs="Times New Roman"/>
          <w:sz w:val="28"/>
          <w:szCs w:val="28"/>
        </w:rPr>
        <w:softHyphen/>
        <w:t>тизы должны проводиться исследования огнестрель</w:t>
      </w:r>
      <w:r w:rsidR="00AD495E" w:rsidRPr="00AD495E">
        <w:rPr>
          <w:rFonts w:ascii="Times New Roman" w:hAnsi="Times New Roman" w:cs="Times New Roman"/>
          <w:sz w:val="28"/>
          <w:szCs w:val="28"/>
        </w:rPr>
        <w:softHyphen/>
        <w:t xml:space="preserve">ного оружия, патронов к нему, следов их действия и обстоятельств выстрела, </w:t>
      </w:r>
      <w:r w:rsidR="00AD495E" w:rsidRPr="00AD495E">
        <w:rPr>
          <w:rFonts w:ascii="Times New Roman" w:hAnsi="Times New Roman" w:cs="Times New Roman"/>
          <w:sz w:val="28"/>
          <w:szCs w:val="28"/>
        </w:rPr>
        <w:lastRenderedPageBreak/>
        <w:t>а экспертиз</w:t>
      </w:r>
      <w:r w:rsidR="00B40348">
        <w:rPr>
          <w:rFonts w:ascii="Times New Roman" w:hAnsi="Times New Roman" w:cs="Times New Roman"/>
          <w:sz w:val="28"/>
          <w:szCs w:val="28"/>
        </w:rPr>
        <w:t>ы материалов, веществ и изделий</w:t>
      </w:r>
      <w:r w:rsidR="00AD495E" w:rsidRPr="00AD495E">
        <w:rPr>
          <w:rFonts w:ascii="Times New Roman" w:hAnsi="Times New Roman" w:cs="Times New Roman"/>
          <w:sz w:val="28"/>
          <w:szCs w:val="28"/>
        </w:rPr>
        <w:t xml:space="preserve"> в других исследовани</w:t>
      </w:r>
      <w:r w:rsidR="00B40348">
        <w:rPr>
          <w:rFonts w:ascii="Times New Roman" w:hAnsi="Times New Roman" w:cs="Times New Roman"/>
          <w:sz w:val="28"/>
          <w:szCs w:val="28"/>
        </w:rPr>
        <w:t>ях</w:t>
      </w:r>
      <w:r w:rsidR="00AD495E" w:rsidRPr="00AD495E">
        <w:rPr>
          <w:rFonts w:ascii="Times New Roman" w:hAnsi="Times New Roman" w:cs="Times New Roman"/>
          <w:sz w:val="28"/>
          <w:szCs w:val="28"/>
        </w:rPr>
        <w:t xml:space="preserve"> </w:t>
      </w:r>
      <w:r w:rsidR="003B6885">
        <w:rPr>
          <w:rFonts w:ascii="Times New Roman" w:hAnsi="Times New Roman" w:cs="Times New Roman"/>
          <w:sz w:val="28"/>
          <w:szCs w:val="28"/>
        </w:rPr>
        <w:t xml:space="preserve">‒ </w:t>
      </w:r>
      <w:r w:rsidR="00AD495E" w:rsidRPr="00AD495E">
        <w:rPr>
          <w:rFonts w:ascii="Times New Roman" w:hAnsi="Times New Roman" w:cs="Times New Roman"/>
          <w:sz w:val="28"/>
          <w:szCs w:val="28"/>
        </w:rPr>
        <w:t>исследование порохов и продуктов выстрела</w:t>
      </w:r>
      <w:r w:rsidR="00AD495E">
        <w:rPr>
          <w:rFonts w:ascii="Times New Roman" w:hAnsi="Times New Roman" w:cs="Times New Roman"/>
          <w:sz w:val="28"/>
          <w:szCs w:val="28"/>
        </w:rPr>
        <w:t>. То есть э</w:t>
      </w:r>
      <w:r w:rsidR="00AD495E" w:rsidRPr="00AD495E">
        <w:rPr>
          <w:rFonts w:ascii="Times New Roman" w:hAnsi="Times New Roman" w:cs="Times New Roman"/>
          <w:sz w:val="28"/>
          <w:szCs w:val="28"/>
        </w:rPr>
        <w:t xml:space="preserve">кспертизу порохов и следов выстрела </w:t>
      </w:r>
      <w:r w:rsidR="00AD495E">
        <w:rPr>
          <w:rFonts w:ascii="Times New Roman" w:hAnsi="Times New Roman" w:cs="Times New Roman"/>
          <w:sz w:val="28"/>
          <w:szCs w:val="28"/>
        </w:rPr>
        <w:t xml:space="preserve">из огнестрельного оружия в основном </w:t>
      </w:r>
      <w:r w:rsidR="00AD495E" w:rsidRPr="00AD495E">
        <w:rPr>
          <w:rFonts w:ascii="Times New Roman" w:hAnsi="Times New Roman" w:cs="Times New Roman"/>
          <w:sz w:val="28"/>
          <w:szCs w:val="28"/>
        </w:rPr>
        <w:t>разделя</w:t>
      </w:r>
      <w:r w:rsidR="00AD495E" w:rsidRPr="00AD495E">
        <w:rPr>
          <w:rFonts w:ascii="Times New Roman" w:hAnsi="Times New Roman" w:cs="Times New Roman"/>
          <w:sz w:val="28"/>
          <w:szCs w:val="28"/>
        </w:rPr>
        <w:softHyphen/>
        <w:t xml:space="preserve">ют на два подвида: </w:t>
      </w:r>
    </w:p>
    <w:p w:rsidR="00AD495E" w:rsidRDefault="00AD495E" w:rsidP="00886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5E">
        <w:rPr>
          <w:rFonts w:ascii="Times New Roman" w:hAnsi="Times New Roman" w:cs="Times New Roman"/>
          <w:sz w:val="28"/>
          <w:szCs w:val="28"/>
        </w:rPr>
        <w:t>1) экспертиза следов выстрела на огнестрельном оружии и элементах снаряжения па</w:t>
      </w:r>
      <w:r w:rsidRPr="00AD495E">
        <w:rPr>
          <w:rFonts w:ascii="Times New Roman" w:hAnsi="Times New Roman" w:cs="Times New Roman"/>
          <w:sz w:val="28"/>
          <w:szCs w:val="28"/>
        </w:rPr>
        <w:softHyphen/>
        <w:t xml:space="preserve">тронов; </w:t>
      </w:r>
    </w:p>
    <w:p w:rsidR="00F23CA3" w:rsidRDefault="00AD495E" w:rsidP="00886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5E">
        <w:rPr>
          <w:rFonts w:ascii="Times New Roman" w:hAnsi="Times New Roman" w:cs="Times New Roman"/>
          <w:sz w:val="28"/>
          <w:szCs w:val="28"/>
        </w:rPr>
        <w:t>2) экспертиза огнестрельных повреждений,</w:t>
      </w:r>
      <w:r>
        <w:rPr>
          <w:rFonts w:ascii="Times New Roman" w:hAnsi="Times New Roman" w:cs="Times New Roman"/>
          <w:sz w:val="28"/>
          <w:szCs w:val="28"/>
        </w:rPr>
        <w:t xml:space="preserve"> нанесенных в результате выстрела</w:t>
      </w:r>
      <w:r w:rsidR="00D834B1">
        <w:rPr>
          <w:rFonts w:ascii="Times New Roman" w:hAnsi="Times New Roman" w:cs="Times New Roman"/>
          <w:sz w:val="28"/>
          <w:szCs w:val="28"/>
        </w:rPr>
        <w:t>.</w:t>
      </w:r>
      <w:r w:rsidR="00D834B1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6"/>
        <w:t>1</w:t>
      </w:r>
    </w:p>
    <w:p w:rsidR="004830DF" w:rsidRDefault="004830DF" w:rsidP="00886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4830DF">
        <w:rPr>
          <w:rFonts w:ascii="Times New Roman" w:hAnsi="Times New Roman" w:cs="Times New Roman"/>
          <w:sz w:val="28"/>
          <w:szCs w:val="28"/>
        </w:rPr>
        <w:t>возможность проведения отдельных ис</w:t>
      </w:r>
      <w:r w:rsidRPr="004830DF">
        <w:rPr>
          <w:rFonts w:ascii="Times New Roman" w:hAnsi="Times New Roman" w:cs="Times New Roman"/>
          <w:sz w:val="28"/>
          <w:szCs w:val="28"/>
        </w:rPr>
        <w:softHyphen/>
        <w:t>следований следов выстрела в рамках балли</w:t>
      </w:r>
      <w:r w:rsidRPr="004830DF">
        <w:rPr>
          <w:rFonts w:ascii="Times New Roman" w:hAnsi="Times New Roman" w:cs="Times New Roman"/>
          <w:sz w:val="28"/>
          <w:szCs w:val="28"/>
        </w:rPr>
        <w:softHyphen/>
        <w:t>стической экспертизы не исключает необходимост</w:t>
      </w:r>
      <w:r w:rsidR="00B40348">
        <w:rPr>
          <w:rFonts w:ascii="Times New Roman" w:hAnsi="Times New Roman" w:cs="Times New Roman"/>
          <w:sz w:val="28"/>
          <w:szCs w:val="28"/>
        </w:rPr>
        <w:t>ь</w:t>
      </w:r>
      <w:r w:rsidRPr="004830DF">
        <w:rPr>
          <w:rFonts w:ascii="Times New Roman" w:hAnsi="Times New Roman" w:cs="Times New Roman"/>
          <w:sz w:val="28"/>
          <w:szCs w:val="28"/>
        </w:rPr>
        <w:t xml:space="preserve"> назначения комплексных баллистических экспертиз и экспертизы материалов, веществ и изде</w:t>
      </w:r>
      <w:r w:rsidRPr="004830DF">
        <w:rPr>
          <w:rFonts w:ascii="Times New Roman" w:hAnsi="Times New Roman" w:cs="Times New Roman"/>
          <w:sz w:val="28"/>
          <w:szCs w:val="28"/>
        </w:rPr>
        <w:softHyphen/>
        <w:t>лий, а также совершенно не умоляет их значения. Комплекс</w:t>
      </w:r>
      <w:r w:rsidRPr="004830DF">
        <w:rPr>
          <w:rFonts w:ascii="Times New Roman" w:hAnsi="Times New Roman" w:cs="Times New Roman"/>
          <w:sz w:val="28"/>
          <w:szCs w:val="28"/>
        </w:rPr>
        <w:softHyphen/>
        <w:t>ный подход к решению поставленных на разрешение экспертизы вопросов позволяет получить более пол</w:t>
      </w:r>
      <w:r w:rsidRPr="004830DF">
        <w:rPr>
          <w:rFonts w:ascii="Times New Roman" w:hAnsi="Times New Roman" w:cs="Times New Roman"/>
          <w:sz w:val="28"/>
          <w:szCs w:val="28"/>
        </w:rPr>
        <w:softHyphen/>
        <w:t>ные и объективные сведения об исследуемом объекте, чем использование обособленных предметных подхо</w:t>
      </w:r>
      <w:r w:rsidRPr="004830DF">
        <w:rPr>
          <w:rFonts w:ascii="Times New Roman" w:hAnsi="Times New Roman" w:cs="Times New Roman"/>
          <w:sz w:val="28"/>
          <w:szCs w:val="28"/>
        </w:rPr>
        <w:softHyphen/>
        <w:t>дов, что повышает степень эффек</w:t>
      </w:r>
      <w:r w:rsidRPr="004830DF">
        <w:rPr>
          <w:rFonts w:ascii="Times New Roman" w:hAnsi="Times New Roman" w:cs="Times New Roman"/>
          <w:sz w:val="28"/>
          <w:szCs w:val="28"/>
        </w:rPr>
        <w:softHyphen/>
        <w:t xml:space="preserve">тивности экспертизы. Однако не следует </w:t>
      </w:r>
      <w:r>
        <w:rPr>
          <w:rFonts w:ascii="Times New Roman" w:hAnsi="Times New Roman" w:cs="Times New Roman"/>
          <w:sz w:val="28"/>
          <w:szCs w:val="28"/>
        </w:rPr>
        <w:t>считать</w:t>
      </w:r>
      <w:r w:rsidRPr="004830DF">
        <w:rPr>
          <w:rFonts w:ascii="Times New Roman" w:hAnsi="Times New Roman" w:cs="Times New Roman"/>
          <w:sz w:val="28"/>
          <w:szCs w:val="28"/>
        </w:rPr>
        <w:t xml:space="preserve"> </w:t>
      </w:r>
      <w:r w:rsidR="001155B7"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подход </w:t>
      </w:r>
      <w:r w:rsidRPr="004830DF">
        <w:rPr>
          <w:rFonts w:ascii="Times New Roman" w:hAnsi="Times New Roman" w:cs="Times New Roman"/>
          <w:sz w:val="28"/>
          <w:szCs w:val="28"/>
        </w:rPr>
        <w:t>перспектив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4830DF">
        <w:rPr>
          <w:rFonts w:ascii="Times New Roman" w:hAnsi="Times New Roman" w:cs="Times New Roman"/>
          <w:sz w:val="28"/>
          <w:szCs w:val="28"/>
        </w:rPr>
        <w:t xml:space="preserve">. </w:t>
      </w:r>
      <w:r w:rsidR="00EF3264">
        <w:rPr>
          <w:rFonts w:ascii="Times New Roman" w:hAnsi="Times New Roman" w:cs="Times New Roman"/>
          <w:sz w:val="28"/>
          <w:szCs w:val="28"/>
        </w:rPr>
        <w:t>Э</w:t>
      </w:r>
      <w:r w:rsidRPr="004830DF">
        <w:rPr>
          <w:rFonts w:ascii="Times New Roman" w:hAnsi="Times New Roman" w:cs="Times New Roman"/>
          <w:sz w:val="28"/>
          <w:szCs w:val="28"/>
        </w:rPr>
        <w:t>тот подход, реализуемый при проведении комплексных экспертиз, может не достичь желаемых целей: поставленные перед экс</w:t>
      </w:r>
      <w:r w:rsidRPr="004830DF">
        <w:rPr>
          <w:rFonts w:ascii="Times New Roman" w:hAnsi="Times New Roman" w:cs="Times New Roman"/>
          <w:sz w:val="28"/>
          <w:szCs w:val="28"/>
        </w:rPr>
        <w:softHyphen/>
        <w:t>пертом задачи могут быть решены не в полном объ</w:t>
      </w:r>
      <w:r w:rsidRPr="004830DF">
        <w:rPr>
          <w:rFonts w:ascii="Times New Roman" w:hAnsi="Times New Roman" w:cs="Times New Roman"/>
          <w:sz w:val="28"/>
          <w:szCs w:val="28"/>
        </w:rPr>
        <w:softHyphen/>
        <w:t xml:space="preserve">еме, либо выводы могут быть </w:t>
      </w:r>
      <w:r w:rsidR="00F23CA3" w:rsidRPr="004830DF">
        <w:rPr>
          <w:rFonts w:ascii="Times New Roman" w:hAnsi="Times New Roman" w:cs="Times New Roman"/>
          <w:sz w:val="28"/>
          <w:szCs w:val="28"/>
        </w:rPr>
        <w:t>недостаточно</w:t>
      </w:r>
      <w:r w:rsidRPr="004830DF">
        <w:rPr>
          <w:rFonts w:ascii="Times New Roman" w:hAnsi="Times New Roman" w:cs="Times New Roman"/>
          <w:sz w:val="28"/>
          <w:szCs w:val="28"/>
        </w:rPr>
        <w:t xml:space="preserve"> катего</w:t>
      </w:r>
      <w:r w:rsidRPr="004830DF">
        <w:rPr>
          <w:rFonts w:ascii="Times New Roman" w:hAnsi="Times New Roman" w:cs="Times New Roman"/>
          <w:sz w:val="28"/>
          <w:szCs w:val="28"/>
        </w:rPr>
        <w:softHyphen/>
        <w:t>ричны.</w:t>
      </w:r>
      <w:r w:rsidR="00F23CA3">
        <w:rPr>
          <w:rFonts w:ascii="Times New Roman" w:hAnsi="Times New Roman" w:cs="Times New Roman"/>
          <w:sz w:val="28"/>
          <w:szCs w:val="28"/>
        </w:rPr>
        <w:t xml:space="preserve"> Ведь направление данной экспертизы ‒ это применение огнестрельного оружия в рамках УИС, то есть ее объектами выступают осужденные и сотрудники данной системы что обуславливает некоторые моменты его производства.</w:t>
      </w:r>
      <w:r w:rsidR="00D834B1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7"/>
        <w:t>2</w:t>
      </w:r>
      <w:r w:rsidR="00F2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95E" w:rsidRDefault="00F23CA3" w:rsidP="008865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6B5EB0">
        <w:rPr>
          <w:rFonts w:ascii="Times New Roman" w:hAnsi="Times New Roman" w:cs="Times New Roman"/>
          <w:sz w:val="28"/>
          <w:szCs w:val="28"/>
        </w:rPr>
        <w:t xml:space="preserve"> </w:t>
      </w:r>
      <w:r w:rsidR="006B5EB0" w:rsidRPr="006B5EB0">
        <w:rPr>
          <w:rFonts w:ascii="Times New Roman" w:hAnsi="Times New Roman" w:cs="Times New Roman"/>
          <w:sz w:val="28"/>
          <w:szCs w:val="28"/>
        </w:rPr>
        <w:t xml:space="preserve">баллистическая экспертиза </w:t>
      </w:r>
      <w:r w:rsidR="006B5EB0"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="006B5EB0" w:rsidRPr="006B5EB0">
        <w:rPr>
          <w:rFonts w:ascii="Times New Roman" w:hAnsi="Times New Roman" w:cs="Times New Roman"/>
          <w:sz w:val="28"/>
          <w:szCs w:val="28"/>
        </w:rPr>
        <w:t>форм</w:t>
      </w:r>
      <w:r w:rsidR="006B5EB0">
        <w:rPr>
          <w:rFonts w:ascii="Times New Roman" w:hAnsi="Times New Roman" w:cs="Times New Roman"/>
          <w:sz w:val="28"/>
          <w:szCs w:val="28"/>
        </w:rPr>
        <w:t>ой</w:t>
      </w:r>
      <w:r w:rsidR="006B5EB0" w:rsidRPr="006B5EB0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B40348">
        <w:rPr>
          <w:rFonts w:ascii="Times New Roman" w:hAnsi="Times New Roman" w:cs="Times New Roman"/>
          <w:sz w:val="28"/>
          <w:szCs w:val="28"/>
        </w:rPr>
        <w:t>ей</w:t>
      </w:r>
      <w:r w:rsidR="006B5EB0" w:rsidRPr="006B5EB0">
        <w:rPr>
          <w:rFonts w:ascii="Times New Roman" w:hAnsi="Times New Roman" w:cs="Times New Roman"/>
          <w:sz w:val="28"/>
          <w:szCs w:val="28"/>
        </w:rPr>
        <w:t xml:space="preserve"> криминалистического потенциала в процессе расследования </w:t>
      </w:r>
      <w:r w:rsidR="006B5EB0" w:rsidRPr="006B5EB0">
        <w:rPr>
          <w:rFonts w:ascii="Times New Roman" w:hAnsi="Times New Roman" w:cs="Times New Roman"/>
          <w:sz w:val="28"/>
          <w:szCs w:val="28"/>
        </w:rPr>
        <w:lastRenderedPageBreak/>
        <w:t>случаев правомерного, или неправомерного пр</w:t>
      </w:r>
      <w:r w:rsidR="00B40348">
        <w:rPr>
          <w:rFonts w:ascii="Times New Roman" w:hAnsi="Times New Roman" w:cs="Times New Roman"/>
          <w:sz w:val="28"/>
          <w:szCs w:val="28"/>
        </w:rPr>
        <w:t xml:space="preserve">именения огнестрельного оружия </w:t>
      </w:r>
      <w:r w:rsidR="006B5EB0">
        <w:rPr>
          <w:rFonts w:ascii="Times New Roman" w:hAnsi="Times New Roman" w:cs="Times New Roman"/>
          <w:sz w:val="28"/>
          <w:szCs w:val="28"/>
        </w:rPr>
        <w:t xml:space="preserve">в рамках ИУ. Перед криминалистом ставится ряд вопросов, с помощью которых он в ходе проведения данного вида экспертизы определяет те или иные объекты своего исследования. </w:t>
      </w:r>
      <w:r w:rsidR="001155B7">
        <w:rPr>
          <w:rFonts w:ascii="Times New Roman" w:hAnsi="Times New Roman" w:cs="Times New Roman"/>
          <w:sz w:val="28"/>
          <w:szCs w:val="28"/>
        </w:rPr>
        <w:t xml:space="preserve">Для </w:t>
      </w:r>
      <w:r w:rsidR="00054966">
        <w:rPr>
          <w:rFonts w:ascii="Times New Roman" w:hAnsi="Times New Roman" w:cs="Times New Roman"/>
          <w:sz w:val="28"/>
          <w:szCs w:val="28"/>
        </w:rPr>
        <w:t>данной пенитенциарной системы характерна</w:t>
      </w:r>
      <w:r w:rsidR="001155B7">
        <w:rPr>
          <w:rFonts w:ascii="Times New Roman" w:hAnsi="Times New Roman" w:cs="Times New Roman"/>
          <w:sz w:val="28"/>
          <w:szCs w:val="28"/>
        </w:rPr>
        <w:t xml:space="preserve"> правомерность использовани</w:t>
      </w:r>
      <w:r w:rsidR="00054966">
        <w:rPr>
          <w:rFonts w:ascii="Times New Roman" w:hAnsi="Times New Roman" w:cs="Times New Roman"/>
          <w:sz w:val="28"/>
          <w:szCs w:val="28"/>
        </w:rPr>
        <w:t>я</w:t>
      </w:r>
      <w:r w:rsidR="001155B7">
        <w:rPr>
          <w:rFonts w:ascii="Times New Roman" w:hAnsi="Times New Roman" w:cs="Times New Roman"/>
          <w:sz w:val="28"/>
          <w:szCs w:val="28"/>
        </w:rPr>
        <w:t xml:space="preserve"> огнестрельного оружия сотрудниками по отношению к осужденным и другим лицам.  В рамках данной системы экспертно</w:t>
      </w:r>
      <w:r w:rsidR="001155B7" w:rsidRPr="001155B7">
        <w:rPr>
          <w:rFonts w:ascii="Times New Roman" w:hAnsi="Times New Roman" w:cs="Times New Roman"/>
          <w:sz w:val="28"/>
          <w:szCs w:val="28"/>
        </w:rPr>
        <w:t>-криминалистическ</w:t>
      </w:r>
      <w:r w:rsidR="001155B7">
        <w:rPr>
          <w:rFonts w:ascii="Times New Roman" w:hAnsi="Times New Roman" w:cs="Times New Roman"/>
          <w:sz w:val="28"/>
          <w:szCs w:val="28"/>
        </w:rPr>
        <w:t>ие</w:t>
      </w:r>
      <w:r w:rsidR="001155B7" w:rsidRPr="001155B7">
        <w:rPr>
          <w:rFonts w:ascii="Times New Roman" w:hAnsi="Times New Roman" w:cs="Times New Roman"/>
          <w:sz w:val="28"/>
          <w:szCs w:val="28"/>
        </w:rPr>
        <w:t xml:space="preserve"> подразделения МВД России</w:t>
      </w:r>
      <w:r w:rsidR="001155B7">
        <w:rPr>
          <w:rFonts w:ascii="Times New Roman" w:hAnsi="Times New Roman" w:cs="Times New Roman"/>
          <w:sz w:val="28"/>
          <w:szCs w:val="28"/>
        </w:rPr>
        <w:t xml:space="preserve"> проводят как отдельные ис</w:t>
      </w:r>
      <w:r w:rsidR="001155B7" w:rsidRPr="001155B7">
        <w:rPr>
          <w:rFonts w:ascii="Times New Roman" w:hAnsi="Times New Roman" w:cs="Times New Roman"/>
          <w:sz w:val="28"/>
          <w:szCs w:val="28"/>
        </w:rPr>
        <w:t>следовани</w:t>
      </w:r>
      <w:r w:rsidR="001155B7">
        <w:rPr>
          <w:rFonts w:ascii="Times New Roman" w:hAnsi="Times New Roman" w:cs="Times New Roman"/>
          <w:sz w:val="28"/>
          <w:szCs w:val="28"/>
        </w:rPr>
        <w:t>я следов выстрела в рамках балли</w:t>
      </w:r>
      <w:r w:rsidR="001155B7" w:rsidRPr="001155B7">
        <w:rPr>
          <w:rFonts w:ascii="Times New Roman" w:hAnsi="Times New Roman" w:cs="Times New Roman"/>
          <w:sz w:val="28"/>
          <w:szCs w:val="28"/>
        </w:rPr>
        <w:t>стической экспертизы</w:t>
      </w:r>
      <w:r w:rsidR="001155B7">
        <w:rPr>
          <w:rFonts w:ascii="Times New Roman" w:hAnsi="Times New Roman" w:cs="Times New Roman"/>
          <w:sz w:val="28"/>
          <w:szCs w:val="28"/>
        </w:rPr>
        <w:t>, так и</w:t>
      </w:r>
      <w:r w:rsidR="001155B7" w:rsidRPr="001155B7">
        <w:rPr>
          <w:rFonts w:ascii="Times New Roman" w:hAnsi="Times New Roman" w:cs="Times New Roman"/>
          <w:sz w:val="28"/>
          <w:szCs w:val="28"/>
        </w:rPr>
        <w:t xml:space="preserve"> назнач</w:t>
      </w:r>
      <w:r w:rsidR="001155B7">
        <w:rPr>
          <w:rFonts w:ascii="Times New Roman" w:hAnsi="Times New Roman" w:cs="Times New Roman"/>
          <w:sz w:val="28"/>
          <w:szCs w:val="28"/>
        </w:rPr>
        <w:t>ают</w:t>
      </w:r>
      <w:r w:rsidR="001155B7" w:rsidRPr="001155B7">
        <w:rPr>
          <w:rFonts w:ascii="Times New Roman" w:hAnsi="Times New Roman" w:cs="Times New Roman"/>
          <w:sz w:val="28"/>
          <w:szCs w:val="28"/>
        </w:rPr>
        <w:t xml:space="preserve"> комплексны</w:t>
      </w:r>
      <w:r w:rsidR="001155B7">
        <w:rPr>
          <w:rFonts w:ascii="Times New Roman" w:hAnsi="Times New Roman" w:cs="Times New Roman"/>
          <w:sz w:val="28"/>
          <w:szCs w:val="28"/>
        </w:rPr>
        <w:t>е</w:t>
      </w:r>
      <w:r w:rsidR="001155B7" w:rsidRPr="001155B7">
        <w:rPr>
          <w:rFonts w:ascii="Times New Roman" w:hAnsi="Times New Roman" w:cs="Times New Roman"/>
          <w:sz w:val="28"/>
          <w:szCs w:val="28"/>
        </w:rPr>
        <w:t xml:space="preserve"> баллистически</w:t>
      </w:r>
      <w:r w:rsidR="001155B7">
        <w:rPr>
          <w:rFonts w:ascii="Times New Roman" w:hAnsi="Times New Roman" w:cs="Times New Roman"/>
          <w:sz w:val="28"/>
          <w:szCs w:val="28"/>
        </w:rPr>
        <w:t>е</w:t>
      </w:r>
      <w:r w:rsidR="001155B7" w:rsidRPr="001155B7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1155B7">
        <w:rPr>
          <w:rFonts w:ascii="Times New Roman" w:hAnsi="Times New Roman" w:cs="Times New Roman"/>
          <w:sz w:val="28"/>
          <w:szCs w:val="28"/>
        </w:rPr>
        <w:t xml:space="preserve">ы, которые </w:t>
      </w:r>
      <w:r w:rsidR="001155B7" w:rsidRPr="001155B7">
        <w:rPr>
          <w:rFonts w:ascii="Times New Roman" w:hAnsi="Times New Roman" w:cs="Times New Roman"/>
          <w:sz w:val="28"/>
          <w:szCs w:val="28"/>
        </w:rPr>
        <w:t>позволя</w:t>
      </w:r>
      <w:r w:rsidR="001155B7">
        <w:rPr>
          <w:rFonts w:ascii="Times New Roman" w:hAnsi="Times New Roman" w:cs="Times New Roman"/>
          <w:sz w:val="28"/>
          <w:szCs w:val="28"/>
        </w:rPr>
        <w:t>ю</w:t>
      </w:r>
      <w:r w:rsidR="001155B7" w:rsidRPr="001155B7">
        <w:rPr>
          <w:rFonts w:ascii="Times New Roman" w:hAnsi="Times New Roman" w:cs="Times New Roman"/>
          <w:sz w:val="28"/>
          <w:szCs w:val="28"/>
        </w:rPr>
        <w:t>т получ</w:t>
      </w:r>
      <w:r w:rsidR="001155B7">
        <w:rPr>
          <w:rFonts w:ascii="Times New Roman" w:hAnsi="Times New Roman" w:cs="Times New Roman"/>
          <w:sz w:val="28"/>
          <w:szCs w:val="28"/>
        </w:rPr>
        <w:t>а</w:t>
      </w:r>
      <w:r w:rsidR="001155B7" w:rsidRPr="001155B7">
        <w:rPr>
          <w:rFonts w:ascii="Times New Roman" w:hAnsi="Times New Roman" w:cs="Times New Roman"/>
          <w:sz w:val="28"/>
          <w:szCs w:val="28"/>
        </w:rPr>
        <w:t>ть более полные и об</w:t>
      </w:r>
      <w:r w:rsidR="001155B7">
        <w:rPr>
          <w:rFonts w:ascii="Times New Roman" w:hAnsi="Times New Roman" w:cs="Times New Roman"/>
          <w:sz w:val="28"/>
          <w:szCs w:val="28"/>
        </w:rPr>
        <w:t>ъективные сведения об исследуемых</w:t>
      </w:r>
      <w:r w:rsidR="001155B7" w:rsidRPr="001155B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155B7">
        <w:rPr>
          <w:rFonts w:ascii="Times New Roman" w:hAnsi="Times New Roman" w:cs="Times New Roman"/>
          <w:sz w:val="28"/>
          <w:szCs w:val="28"/>
        </w:rPr>
        <w:t>ах.</w:t>
      </w:r>
    </w:p>
    <w:p w:rsidR="00AD495E" w:rsidRDefault="00AD495E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95E" w:rsidRPr="00AD495E" w:rsidRDefault="00AD495E" w:rsidP="00AD495E">
      <w:pPr>
        <w:jc w:val="center"/>
        <w:rPr>
          <w:rFonts w:ascii="Times New Roman" w:hAnsi="Times New Roman" w:cs="Times New Roman"/>
          <w:b/>
          <w:sz w:val="28"/>
        </w:rPr>
      </w:pPr>
      <w:r w:rsidRPr="00AD495E">
        <w:rPr>
          <w:rFonts w:ascii="Times New Roman" w:hAnsi="Times New Roman" w:cs="Times New Roman"/>
          <w:b/>
          <w:sz w:val="28"/>
        </w:rPr>
        <w:t>2.2.</w:t>
      </w:r>
      <w:r w:rsidRPr="00AD495E">
        <w:rPr>
          <w:b/>
        </w:rPr>
        <w:t xml:space="preserve"> </w:t>
      </w:r>
      <w:r w:rsidRPr="00AD495E">
        <w:rPr>
          <w:rFonts w:ascii="Times New Roman" w:hAnsi="Times New Roman" w:cs="Times New Roman"/>
          <w:b/>
          <w:sz w:val="28"/>
        </w:rPr>
        <w:t>Особенности использование криминалистических знаний на места происшествия, связанным с применением огнестрельного оружия в ИУ</w:t>
      </w:r>
    </w:p>
    <w:p w:rsidR="001155B7" w:rsidRDefault="001155B7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назначить баллистическую экспертизу по факту применения огнестрельного оружия в учреждении </w:t>
      </w:r>
      <w:r w:rsidR="00054966">
        <w:rPr>
          <w:rFonts w:ascii="Times New Roman" w:hAnsi="Times New Roman" w:cs="Times New Roman"/>
          <w:sz w:val="28"/>
          <w:szCs w:val="28"/>
        </w:rPr>
        <w:t>УИС</w:t>
      </w:r>
      <w:r w:rsidRPr="00955A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955AEE">
        <w:rPr>
          <w:rFonts w:ascii="Times New Roman" w:hAnsi="Times New Roman" w:cs="Times New Roman"/>
          <w:sz w:val="28"/>
          <w:szCs w:val="28"/>
        </w:rPr>
        <w:t xml:space="preserve">произвести обзор места происшествия. </w:t>
      </w:r>
      <w:r w:rsidR="00930ACB">
        <w:rPr>
          <w:rFonts w:ascii="Times New Roman" w:hAnsi="Times New Roman" w:cs="Times New Roman"/>
          <w:sz w:val="28"/>
          <w:szCs w:val="28"/>
        </w:rPr>
        <w:t>Цель</w:t>
      </w:r>
      <w:r w:rsidRPr="00955AEE">
        <w:rPr>
          <w:rFonts w:ascii="Times New Roman" w:hAnsi="Times New Roman" w:cs="Times New Roman"/>
          <w:sz w:val="28"/>
          <w:szCs w:val="28"/>
        </w:rPr>
        <w:t xml:space="preserve"> такого обзора – выявить то, на что следует обратить внимание при детальном осмотре, а также </w:t>
      </w:r>
      <w:r w:rsidR="00054966">
        <w:rPr>
          <w:rFonts w:ascii="Times New Roman" w:hAnsi="Times New Roman" w:cs="Times New Roman"/>
          <w:sz w:val="28"/>
          <w:szCs w:val="28"/>
        </w:rPr>
        <w:t>обозначить</w:t>
      </w:r>
      <w:r w:rsidRPr="00955AEE">
        <w:rPr>
          <w:rFonts w:ascii="Times New Roman" w:hAnsi="Times New Roman" w:cs="Times New Roman"/>
          <w:sz w:val="28"/>
          <w:szCs w:val="28"/>
        </w:rPr>
        <w:t xml:space="preserve"> порядок осмотра и границы участка, подлежащего </w:t>
      </w:r>
      <w:r w:rsidR="00930ACB" w:rsidRPr="00955AEE">
        <w:rPr>
          <w:rFonts w:ascii="Times New Roman" w:hAnsi="Times New Roman" w:cs="Times New Roman"/>
          <w:sz w:val="28"/>
          <w:szCs w:val="28"/>
        </w:rPr>
        <w:t>осмотру,</w:t>
      </w:r>
      <w:r w:rsidR="00930ACB">
        <w:rPr>
          <w:rFonts w:ascii="Times New Roman" w:hAnsi="Times New Roman" w:cs="Times New Roman"/>
          <w:sz w:val="28"/>
          <w:szCs w:val="28"/>
        </w:rPr>
        <w:t xml:space="preserve"> то есть рассмотре</w:t>
      </w:r>
      <w:r w:rsidR="00054966">
        <w:rPr>
          <w:rFonts w:ascii="Times New Roman" w:hAnsi="Times New Roman" w:cs="Times New Roman"/>
          <w:sz w:val="28"/>
          <w:szCs w:val="28"/>
        </w:rPr>
        <w:t>ть</w:t>
      </w:r>
      <w:r w:rsidR="00930ACB">
        <w:rPr>
          <w:rFonts w:ascii="Times New Roman" w:hAnsi="Times New Roman" w:cs="Times New Roman"/>
          <w:sz w:val="28"/>
          <w:szCs w:val="28"/>
        </w:rPr>
        <w:t xml:space="preserve"> тако</w:t>
      </w:r>
      <w:r w:rsidR="00054966">
        <w:rPr>
          <w:rFonts w:ascii="Times New Roman" w:hAnsi="Times New Roman" w:cs="Times New Roman"/>
          <w:sz w:val="28"/>
          <w:szCs w:val="28"/>
        </w:rPr>
        <w:t>й</w:t>
      </w:r>
      <w:r w:rsidR="00930ACB">
        <w:rPr>
          <w:rFonts w:ascii="Times New Roman" w:hAnsi="Times New Roman" w:cs="Times New Roman"/>
          <w:sz w:val="28"/>
          <w:szCs w:val="28"/>
        </w:rPr>
        <w:t xml:space="preserve"> элемент криминалистики как обстановка на месте происшествия</w:t>
      </w:r>
      <w:r w:rsidRPr="00955AEE">
        <w:rPr>
          <w:rFonts w:ascii="Times New Roman" w:hAnsi="Times New Roman" w:cs="Times New Roman"/>
          <w:sz w:val="28"/>
          <w:szCs w:val="28"/>
        </w:rPr>
        <w:t>.</w:t>
      </w:r>
      <w:r w:rsidR="00E972A1">
        <w:rPr>
          <w:rFonts w:ascii="Times New Roman" w:hAnsi="Times New Roman" w:cs="Times New Roman"/>
          <w:sz w:val="28"/>
          <w:szCs w:val="28"/>
        </w:rPr>
        <w:t xml:space="preserve"> </w:t>
      </w:r>
      <w:r w:rsidRPr="00955AEE">
        <w:rPr>
          <w:rFonts w:ascii="Times New Roman" w:hAnsi="Times New Roman" w:cs="Times New Roman"/>
          <w:sz w:val="28"/>
          <w:szCs w:val="28"/>
        </w:rPr>
        <w:t>Границы участка, подлежащего осмотру, определяются в каждом конкретном случае в зависимости о</w:t>
      </w:r>
      <w:r w:rsidR="00930ACB">
        <w:rPr>
          <w:rFonts w:ascii="Times New Roman" w:hAnsi="Times New Roman" w:cs="Times New Roman"/>
          <w:sz w:val="28"/>
          <w:szCs w:val="28"/>
        </w:rPr>
        <w:t>т обстановки места происшествия,</w:t>
      </w:r>
      <w:r w:rsidRPr="00955AEE">
        <w:rPr>
          <w:rFonts w:ascii="Times New Roman" w:hAnsi="Times New Roman" w:cs="Times New Roman"/>
          <w:sz w:val="28"/>
          <w:szCs w:val="28"/>
        </w:rPr>
        <w:t xml:space="preserve"> </w:t>
      </w:r>
      <w:r w:rsidR="00054966">
        <w:rPr>
          <w:rFonts w:ascii="Times New Roman" w:hAnsi="Times New Roman" w:cs="Times New Roman"/>
          <w:sz w:val="28"/>
          <w:szCs w:val="28"/>
        </w:rPr>
        <w:t>они</w:t>
      </w:r>
      <w:r w:rsidRPr="00955AEE">
        <w:rPr>
          <w:rFonts w:ascii="Times New Roman" w:hAnsi="Times New Roman" w:cs="Times New Roman"/>
          <w:sz w:val="28"/>
          <w:szCs w:val="28"/>
        </w:rPr>
        <w:t xml:space="preserve"> </w:t>
      </w:r>
      <w:r w:rsidR="00054966">
        <w:rPr>
          <w:rFonts w:ascii="Times New Roman" w:hAnsi="Times New Roman" w:cs="Times New Roman"/>
          <w:sz w:val="28"/>
          <w:szCs w:val="28"/>
        </w:rPr>
        <w:t>могут</w:t>
      </w:r>
      <w:r w:rsidRPr="00955AEE">
        <w:rPr>
          <w:rFonts w:ascii="Times New Roman" w:hAnsi="Times New Roman" w:cs="Times New Roman"/>
          <w:sz w:val="28"/>
          <w:szCs w:val="28"/>
        </w:rPr>
        <w:t xml:space="preserve"> быть увеличен</w:t>
      </w:r>
      <w:r w:rsidR="00054966">
        <w:rPr>
          <w:rFonts w:ascii="Times New Roman" w:hAnsi="Times New Roman" w:cs="Times New Roman"/>
          <w:sz w:val="28"/>
          <w:szCs w:val="28"/>
        </w:rPr>
        <w:t>ы</w:t>
      </w:r>
      <w:r w:rsidRPr="00955AEE">
        <w:rPr>
          <w:rFonts w:ascii="Times New Roman" w:hAnsi="Times New Roman" w:cs="Times New Roman"/>
          <w:sz w:val="28"/>
          <w:szCs w:val="28"/>
        </w:rPr>
        <w:t xml:space="preserve"> или уменьшен</w:t>
      </w:r>
      <w:r w:rsidR="00054966">
        <w:rPr>
          <w:rFonts w:ascii="Times New Roman" w:hAnsi="Times New Roman" w:cs="Times New Roman"/>
          <w:sz w:val="28"/>
          <w:szCs w:val="28"/>
        </w:rPr>
        <w:t>ы</w:t>
      </w:r>
      <w:r w:rsidRPr="00955AEE">
        <w:rPr>
          <w:rFonts w:ascii="Times New Roman" w:hAnsi="Times New Roman" w:cs="Times New Roman"/>
          <w:sz w:val="28"/>
          <w:szCs w:val="28"/>
        </w:rPr>
        <w:t xml:space="preserve"> в ходе осмотра.</w:t>
      </w:r>
      <w:r w:rsidR="00930ACB">
        <w:rPr>
          <w:rFonts w:ascii="Times New Roman" w:hAnsi="Times New Roman" w:cs="Times New Roman"/>
          <w:sz w:val="28"/>
          <w:szCs w:val="28"/>
        </w:rPr>
        <w:t xml:space="preserve"> К примеру</w:t>
      </w:r>
      <w:r w:rsidRPr="00955AEE">
        <w:rPr>
          <w:rFonts w:ascii="Times New Roman" w:hAnsi="Times New Roman" w:cs="Times New Roman"/>
          <w:sz w:val="28"/>
          <w:szCs w:val="28"/>
        </w:rPr>
        <w:t>, если при осмотре места обнаружения трупа</w:t>
      </w:r>
      <w:r w:rsidR="00930ACB">
        <w:rPr>
          <w:rFonts w:ascii="Times New Roman" w:hAnsi="Times New Roman" w:cs="Times New Roman"/>
          <w:sz w:val="28"/>
          <w:szCs w:val="28"/>
        </w:rPr>
        <w:t xml:space="preserve"> осужденного, пытавшегося совершить побег, </w:t>
      </w:r>
      <w:r w:rsidRPr="00955AEE">
        <w:rPr>
          <w:rFonts w:ascii="Times New Roman" w:hAnsi="Times New Roman" w:cs="Times New Roman"/>
          <w:sz w:val="28"/>
          <w:szCs w:val="28"/>
        </w:rPr>
        <w:t>устанавливается, что выстрел</w:t>
      </w:r>
      <w:r w:rsidR="00054966">
        <w:rPr>
          <w:rFonts w:ascii="Times New Roman" w:hAnsi="Times New Roman" w:cs="Times New Roman"/>
          <w:sz w:val="28"/>
          <w:szCs w:val="28"/>
        </w:rPr>
        <w:t xml:space="preserve"> часового</w:t>
      </w:r>
      <w:r w:rsidRPr="00955AEE">
        <w:rPr>
          <w:rFonts w:ascii="Times New Roman" w:hAnsi="Times New Roman" w:cs="Times New Roman"/>
          <w:sz w:val="28"/>
          <w:szCs w:val="28"/>
        </w:rPr>
        <w:t xml:space="preserve"> был произведен с дальнего расстояния и пуля </w:t>
      </w:r>
      <w:r w:rsidR="00131CDF">
        <w:rPr>
          <w:rFonts w:ascii="Times New Roman" w:hAnsi="Times New Roman" w:cs="Times New Roman"/>
          <w:sz w:val="28"/>
          <w:szCs w:val="28"/>
        </w:rPr>
        <w:t>находится на территории после основного ограждения,</w:t>
      </w:r>
      <w:r w:rsidRPr="00955AEE">
        <w:rPr>
          <w:rFonts w:ascii="Times New Roman" w:hAnsi="Times New Roman" w:cs="Times New Roman"/>
          <w:sz w:val="28"/>
          <w:szCs w:val="28"/>
        </w:rPr>
        <w:t xml:space="preserve"> то в этом случае границы участка, подлежащего осмотру, расширяются.</w:t>
      </w:r>
      <w:r w:rsidR="00E972A1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8"/>
        <w:t>1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lastRenderedPageBreak/>
        <w:t>На основании собранных сведени</w:t>
      </w:r>
      <w:r w:rsidR="00054966">
        <w:rPr>
          <w:rFonts w:ascii="Times New Roman" w:hAnsi="Times New Roman" w:cs="Times New Roman"/>
          <w:sz w:val="28"/>
          <w:szCs w:val="28"/>
        </w:rPr>
        <w:t>й</w:t>
      </w:r>
      <w:r w:rsidRPr="00955AEE">
        <w:rPr>
          <w:rFonts w:ascii="Times New Roman" w:hAnsi="Times New Roman" w:cs="Times New Roman"/>
          <w:sz w:val="28"/>
          <w:szCs w:val="28"/>
        </w:rPr>
        <w:t xml:space="preserve"> и предварительного обзора всего места происшествия, </w:t>
      </w:r>
      <w:r w:rsidR="00131CDF">
        <w:rPr>
          <w:rFonts w:ascii="Times New Roman" w:hAnsi="Times New Roman" w:cs="Times New Roman"/>
          <w:sz w:val="28"/>
          <w:szCs w:val="28"/>
        </w:rPr>
        <w:t>необходимо</w:t>
      </w:r>
      <w:r w:rsidRPr="00955AEE">
        <w:rPr>
          <w:rFonts w:ascii="Times New Roman" w:hAnsi="Times New Roman" w:cs="Times New Roman"/>
          <w:sz w:val="28"/>
          <w:szCs w:val="28"/>
        </w:rPr>
        <w:t xml:space="preserve"> определить порядок производства осмотра.</w:t>
      </w:r>
      <w:r w:rsidR="00131CDF">
        <w:rPr>
          <w:rFonts w:ascii="Times New Roman" w:hAnsi="Times New Roman" w:cs="Times New Roman"/>
          <w:sz w:val="28"/>
          <w:szCs w:val="28"/>
        </w:rPr>
        <w:t xml:space="preserve"> </w:t>
      </w:r>
      <w:r w:rsidRPr="00955AEE">
        <w:rPr>
          <w:rFonts w:ascii="Times New Roman" w:hAnsi="Times New Roman" w:cs="Times New Roman"/>
          <w:sz w:val="28"/>
          <w:szCs w:val="28"/>
        </w:rPr>
        <w:t>Независимо от того, начинается ли осмотр от центра к периферии или от периферии к центру, важно соблюдать последовательность осмотра с тем, чтобы не пропустить како</w:t>
      </w:r>
      <w:r w:rsidR="00054966">
        <w:rPr>
          <w:rFonts w:ascii="Times New Roman" w:hAnsi="Times New Roman" w:cs="Times New Roman"/>
          <w:sz w:val="28"/>
          <w:szCs w:val="28"/>
        </w:rPr>
        <w:t>й</w:t>
      </w:r>
      <w:r w:rsidRPr="00955AEE">
        <w:rPr>
          <w:rFonts w:ascii="Times New Roman" w:hAnsi="Times New Roman" w:cs="Times New Roman"/>
          <w:sz w:val="28"/>
          <w:szCs w:val="28"/>
        </w:rPr>
        <w:t>-либо участ</w:t>
      </w:r>
      <w:r w:rsidR="00054966">
        <w:rPr>
          <w:rFonts w:ascii="Times New Roman" w:hAnsi="Times New Roman" w:cs="Times New Roman"/>
          <w:sz w:val="28"/>
          <w:szCs w:val="28"/>
        </w:rPr>
        <w:t>ок</w:t>
      </w:r>
      <w:r w:rsidRPr="00955AEE">
        <w:rPr>
          <w:rFonts w:ascii="Times New Roman" w:hAnsi="Times New Roman" w:cs="Times New Roman"/>
          <w:sz w:val="28"/>
          <w:szCs w:val="28"/>
        </w:rPr>
        <w:t xml:space="preserve"> осматриваемой территории</w:t>
      </w:r>
      <w:r w:rsidR="00131CDF">
        <w:rPr>
          <w:rFonts w:ascii="Times New Roman" w:hAnsi="Times New Roman" w:cs="Times New Roman"/>
          <w:sz w:val="28"/>
          <w:szCs w:val="28"/>
        </w:rPr>
        <w:t>, в том числе и прилегающую территория к основному ограждению ИУ</w:t>
      </w:r>
      <w:r w:rsidRPr="00955AEE">
        <w:rPr>
          <w:rFonts w:ascii="Times New Roman" w:hAnsi="Times New Roman" w:cs="Times New Roman"/>
          <w:sz w:val="28"/>
          <w:szCs w:val="28"/>
        </w:rPr>
        <w:t>.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 xml:space="preserve">Соблюдение последовательности при осмотре имеет особое значение в тех случаях, когда на месте происшествия </w:t>
      </w:r>
      <w:r w:rsidR="00054966">
        <w:rPr>
          <w:rFonts w:ascii="Times New Roman" w:hAnsi="Times New Roman" w:cs="Times New Roman"/>
          <w:sz w:val="28"/>
          <w:szCs w:val="28"/>
        </w:rPr>
        <w:t>необходимо</w:t>
      </w:r>
      <w:r w:rsidRPr="00955AEE">
        <w:rPr>
          <w:rFonts w:ascii="Times New Roman" w:hAnsi="Times New Roman" w:cs="Times New Roman"/>
          <w:sz w:val="28"/>
          <w:szCs w:val="28"/>
        </w:rPr>
        <w:t xml:space="preserve"> отыскать так</w:t>
      </w:r>
      <w:r w:rsidR="00131CDF">
        <w:rPr>
          <w:rFonts w:ascii="Times New Roman" w:hAnsi="Times New Roman" w:cs="Times New Roman"/>
          <w:sz w:val="28"/>
          <w:szCs w:val="28"/>
        </w:rPr>
        <w:t>ие вещественные доказательства, как</w:t>
      </w:r>
      <w:r w:rsidRPr="00955AEE">
        <w:rPr>
          <w:rFonts w:ascii="Times New Roman" w:hAnsi="Times New Roman" w:cs="Times New Roman"/>
          <w:sz w:val="28"/>
          <w:szCs w:val="28"/>
        </w:rPr>
        <w:t xml:space="preserve"> пули, гильзы и т. д.</w:t>
      </w:r>
      <w:r w:rsidR="00131CDF">
        <w:rPr>
          <w:rFonts w:ascii="Times New Roman" w:hAnsi="Times New Roman" w:cs="Times New Roman"/>
          <w:sz w:val="28"/>
          <w:szCs w:val="28"/>
        </w:rPr>
        <w:t xml:space="preserve"> </w:t>
      </w:r>
      <w:r w:rsidR="006208A6">
        <w:rPr>
          <w:rFonts w:ascii="Times New Roman" w:hAnsi="Times New Roman" w:cs="Times New Roman"/>
          <w:sz w:val="28"/>
          <w:szCs w:val="28"/>
        </w:rPr>
        <w:t>Важно</w:t>
      </w:r>
      <w:r w:rsidRPr="00955AEE">
        <w:rPr>
          <w:rFonts w:ascii="Times New Roman" w:hAnsi="Times New Roman" w:cs="Times New Roman"/>
          <w:sz w:val="28"/>
          <w:szCs w:val="28"/>
        </w:rPr>
        <w:t xml:space="preserve"> помнить</w:t>
      </w:r>
      <w:r w:rsidR="006208A6">
        <w:rPr>
          <w:rFonts w:ascii="Times New Roman" w:hAnsi="Times New Roman" w:cs="Times New Roman"/>
          <w:sz w:val="28"/>
          <w:szCs w:val="28"/>
        </w:rPr>
        <w:t xml:space="preserve"> то</w:t>
      </w:r>
      <w:r w:rsidRPr="00955AEE">
        <w:rPr>
          <w:rFonts w:ascii="Times New Roman" w:hAnsi="Times New Roman" w:cs="Times New Roman"/>
          <w:sz w:val="28"/>
          <w:szCs w:val="28"/>
        </w:rPr>
        <w:t>, что вся обстановка места происшествия</w:t>
      </w:r>
      <w:r w:rsidR="006208A6">
        <w:rPr>
          <w:rFonts w:ascii="Times New Roman" w:hAnsi="Times New Roman" w:cs="Times New Roman"/>
          <w:sz w:val="28"/>
          <w:szCs w:val="28"/>
        </w:rPr>
        <w:t>:</w:t>
      </w:r>
      <w:r w:rsidRPr="00955AEE">
        <w:rPr>
          <w:rFonts w:ascii="Times New Roman" w:hAnsi="Times New Roman" w:cs="Times New Roman"/>
          <w:sz w:val="28"/>
          <w:szCs w:val="28"/>
        </w:rPr>
        <w:t xml:space="preserve"> труп, оружие и другие вещественные доказательства, должны вначале осматриваться в их статическом состоянии. Поэтому не следует брать в руки оружие, переставлять </w:t>
      </w:r>
      <w:r w:rsidR="00131CDF" w:rsidRPr="00955AEE">
        <w:rPr>
          <w:rFonts w:ascii="Times New Roman" w:hAnsi="Times New Roman" w:cs="Times New Roman"/>
          <w:sz w:val="28"/>
          <w:szCs w:val="28"/>
        </w:rPr>
        <w:t>предметы,</w:t>
      </w:r>
      <w:r w:rsidRPr="00955AEE">
        <w:rPr>
          <w:rFonts w:ascii="Times New Roman" w:hAnsi="Times New Roman" w:cs="Times New Roman"/>
          <w:sz w:val="28"/>
          <w:szCs w:val="28"/>
        </w:rPr>
        <w:t xml:space="preserve"> </w:t>
      </w:r>
      <w:r w:rsidR="00131CDF">
        <w:rPr>
          <w:rFonts w:ascii="Times New Roman" w:hAnsi="Times New Roman" w:cs="Times New Roman"/>
          <w:sz w:val="28"/>
          <w:szCs w:val="28"/>
        </w:rPr>
        <w:t xml:space="preserve">находящиеся на </w:t>
      </w:r>
      <w:r w:rsidRPr="00955AEE">
        <w:rPr>
          <w:rFonts w:ascii="Times New Roman" w:hAnsi="Times New Roman" w:cs="Times New Roman"/>
          <w:sz w:val="28"/>
          <w:szCs w:val="28"/>
        </w:rPr>
        <w:t>обстановки</w:t>
      </w:r>
      <w:r w:rsidR="00131CDF">
        <w:rPr>
          <w:rFonts w:ascii="Times New Roman" w:hAnsi="Times New Roman" w:cs="Times New Roman"/>
          <w:sz w:val="28"/>
          <w:szCs w:val="28"/>
        </w:rPr>
        <w:t xml:space="preserve"> место происшествия</w:t>
      </w:r>
      <w:r w:rsidRPr="00955AEE">
        <w:rPr>
          <w:rFonts w:ascii="Times New Roman" w:hAnsi="Times New Roman" w:cs="Times New Roman"/>
          <w:sz w:val="28"/>
          <w:szCs w:val="28"/>
        </w:rPr>
        <w:t>,</w:t>
      </w:r>
      <w:r w:rsidR="00131CDF">
        <w:rPr>
          <w:rFonts w:ascii="Times New Roman" w:hAnsi="Times New Roman" w:cs="Times New Roman"/>
          <w:sz w:val="28"/>
          <w:szCs w:val="28"/>
        </w:rPr>
        <w:t xml:space="preserve"> ведь в результате таких опрометчивых действий со стороны сотрудников УИС, может исказиться «картина произошедшего».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Оружие и следы его действия не изолированы от остальных следов, что необходимо учитывать при их поиске. Поэтому место обнаружения оружия тщательно осматривается с целью отыскания следов ног, обуви, транспортных средств и прочих следов</w:t>
      </w:r>
      <w:r w:rsidR="00131CDF">
        <w:rPr>
          <w:rFonts w:ascii="Times New Roman" w:hAnsi="Times New Roman" w:cs="Times New Roman"/>
          <w:sz w:val="28"/>
          <w:szCs w:val="28"/>
        </w:rPr>
        <w:t xml:space="preserve">, в зависимости от характера, случившегося: побега, нападение осужденного </w:t>
      </w:r>
      <w:r w:rsidR="006208A6">
        <w:rPr>
          <w:rFonts w:ascii="Times New Roman" w:hAnsi="Times New Roman" w:cs="Times New Roman"/>
          <w:sz w:val="28"/>
          <w:szCs w:val="28"/>
        </w:rPr>
        <w:t xml:space="preserve">на сотрудника, часового, </w:t>
      </w:r>
      <w:r w:rsidR="00131CDF">
        <w:rPr>
          <w:rFonts w:ascii="Times New Roman" w:hAnsi="Times New Roman" w:cs="Times New Roman"/>
          <w:sz w:val="28"/>
          <w:szCs w:val="28"/>
        </w:rPr>
        <w:t>с целью завладени</w:t>
      </w:r>
      <w:r w:rsidR="006208A6">
        <w:rPr>
          <w:rFonts w:ascii="Times New Roman" w:hAnsi="Times New Roman" w:cs="Times New Roman"/>
          <w:sz w:val="28"/>
          <w:szCs w:val="28"/>
        </w:rPr>
        <w:t>я</w:t>
      </w:r>
      <w:r w:rsidR="00131CDF">
        <w:rPr>
          <w:rFonts w:ascii="Times New Roman" w:hAnsi="Times New Roman" w:cs="Times New Roman"/>
          <w:sz w:val="28"/>
          <w:szCs w:val="28"/>
        </w:rPr>
        <w:t xml:space="preserve"> оружием, побег с применением транспортного средства и другое</w:t>
      </w:r>
      <w:r w:rsidRPr="00955AEE">
        <w:rPr>
          <w:rFonts w:ascii="Times New Roman" w:hAnsi="Times New Roman" w:cs="Times New Roman"/>
          <w:sz w:val="28"/>
          <w:szCs w:val="28"/>
        </w:rPr>
        <w:t>. Сопоставление и анализ различных следов, обнаруженных на месте происшествия, эффективно помогают выяснению объективных обстоятельств расследуемого события, а именно: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а) действительно ли было применено огнестрельное оружие;</w:t>
      </w:r>
    </w:p>
    <w:p w:rsidR="00955AEE" w:rsidRPr="00955AEE" w:rsidRDefault="00131CDF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55AEE" w:rsidRPr="00955AEE">
        <w:rPr>
          <w:rFonts w:ascii="Times New Roman" w:hAnsi="Times New Roman" w:cs="Times New Roman"/>
          <w:sz w:val="28"/>
          <w:szCs w:val="28"/>
        </w:rPr>
        <w:t>) сколько выстрелов было произведено;</w:t>
      </w:r>
    </w:p>
    <w:p w:rsidR="00955AEE" w:rsidRPr="00955AEE" w:rsidRDefault="00131CDF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55AEE" w:rsidRPr="00955AEE">
        <w:rPr>
          <w:rFonts w:ascii="Times New Roman" w:hAnsi="Times New Roman" w:cs="Times New Roman"/>
          <w:sz w:val="28"/>
          <w:szCs w:val="28"/>
        </w:rPr>
        <w:t>) какие объекты несут на себе следы выстрела;</w:t>
      </w:r>
    </w:p>
    <w:p w:rsidR="00955AEE" w:rsidRPr="00955AEE" w:rsidRDefault="00131CDF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55AEE" w:rsidRPr="00955AE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кем </w:t>
      </w:r>
      <w:r w:rsidRPr="00955AEE">
        <w:rPr>
          <w:rFonts w:ascii="Times New Roman" w:hAnsi="Times New Roman" w:cs="Times New Roman"/>
          <w:sz w:val="28"/>
          <w:szCs w:val="28"/>
        </w:rPr>
        <w:t>оружие</w:t>
      </w:r>
      <w:r w:rsidR="00955AEE" w:rsidRPr="00955AEE">
        <w:rPr>
          <w:rFonts w:ascii="Times New Roman" w:hAnsi="Times New Roman" w:cs="Times New Roman"/>
          <w:sz w:val="28"/>
          <w:szCs w:val="28"/>
        </w:rPr>
        <w:t xml:space="preserve"> применялось;</w:t>
      </w:r>
    </w:p>
    <w:p w:rsidR="00955AEE" w:rsidRPr="00955AEE" w:rsidRDefault="00131CDF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55AEE" w:rsidRPr="00955AEE">
        <w:rPr>
          <w:rFonts w:ascii="Times New Roman" w:hAnsi="Times New Roman" w:cs="Times New Roman"/>
          <w:sz w:val="28"/>
          <w:szCs w:val="28"/>
        </w:rPr>
        <w:t>) направление и дистанция выстрела;</w:t>
      </w:r>
    </w:p>
    <w:p w:rsidR="00955AEE" w:rsidRPr="00955AEE" w:rsidRDefault="00131CDF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55AEE" w:rsidRPr="00955AEE">
        <w:rPr>
          <w:rFonts w:ascii="Times New Roman" w:hAnsi="Times New Roman" w:cs="Times New Roman"/>
          <w:sz w:val="28"/>
          <w:szCs w:val="28"/>
        </w:rPr>
        <w:t xml:space="preserve">) место </w:t>
      </w:r>
      <w:r w:rsidRPr="00955AEE">
        <w:rPr>
          <w:rFonts w:ascii="Times New Roman" w:hAnsi="Times New Roman" w:cs="Times New Roman"/>
          <w:sz w:val="28"/>
          <w:szCs w:val="28"/>
        </w:rPr>
        <w:t>нахождения,</w:t>
      </w:r>
      <w:r w:rsidR="00955AEE" w:rsidRPr="00955AEE">
        <w:rPr>
          <w:rFonts w:ascii="Times New Roman" w:hAnsi="Times New Roman" w:cs="Times New Roman"/>
          <w:sz w:val="28"/>
          <w:szCs w:val="28"/>
        </w:rPr>
        <w:t xml:space="preserve"> стрелявшего;</w:t>
      </w:r>
    </w:p>
    <w:p w:rsidR="00955AEE" w:rsidRPr="00955AEE" w:rsidRDefault="00131CDF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955AEE" w:rsidRPr="00955AEE">
        <w:rPr>
          <w:rFonts w:ascii="Times New Roman" w:hAnsi="Times New Roman" w:cs="Times New Roman"/>
          <w:sz w:val="28"/>
          <w:szCs w:val="28"/>
        </w:rPr>
        <w:t>) при каких обстоятельствах произошел выстрел и др.</w:t>
      </w:r>
      <w:r w:rsidR="00E972A1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19"/>
        <w:t>1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В случае обнаружения на месте происшествия огнестрельного оружия его локализация должна быть зафиксирована в протоколе и на плане осмотра места происшествия</w:t>
      </w:r>
      <w:r w:rsidR="00131CDF">
        <w:rPr>
          <w:rFonts w:ascii="Times New Roman" w:hAnsi="Times New Roman" w:cs="Times New Roman"/>
          <w:sz w:val="28"/>
          <w:szCs w:val="28"/>
        </w:rPr>
        <w:t xml:space="preserve"> как</w:t>
      </w:r>
      <w:r w:rsidRPr="00955AEE">
        <w:rPr>
          <w:rFonts w:ascii="Times New Roman" w:hAnsi="Times New Roman" w:cs="Times New Roman"/>
          <w:sz w:val="28"/>
          <w:szCs w:val="28"/>
        </w:rPr>
        <w:t xml:space="preserve"> по отношению к постоянным ориентирам</w:t>
      </w:r>
      <w:r w:rsidR="00131CDF">
        <w:rPr>
          <w:rFonts w:ascii="Times New Roman" w:hAnsi="Times New Roman" w:cs="Times New Roman"/>
          <w:sz w:val="28"/>
          <w:szCs w:val="28"/>
        </w:rPr>
        <w:t xml:space="preserve">, так </w:t>
      </w:r>
      <w:r w:rsidR="00FD77AE">
        <w:rPr>
          <w:rFonts w:ascii="Times New Roman" w:hAnsi="Times New Roman" w:cs="Times New Roman"/>
          <w:sz w:val="28"/>
          <w:szCs w:val="28"/>
        </w:rPr>
        <w:t>и, например,</w:t>
      </w:r>
      <w:r w:rsidRPr="00955AEE">
        <w:rPr>
          <w:rFonts w:ascii="Times New Roman" w:hAnsi="Times New Roman" w:cs="Times New Roman"/>
          <w:sz w:val="28"/>
          <w:szCs w:val="28"/>
        </w:rPr>
        <w:t xml:space="preserve"> к трупу</w:t>
      </w:r>
      <w:r w:rsidR="00131CDF">
        <w:rPr>
          <w:rFonts w:ascii="Times New Roman" w:hAnsi="Times New Roman" w:cs="Times New Roman"/>
          <w:sz w:val="28"/>
          <w:szCs w:val="28"/>
        </w:rPr>
        <w:t>,</w:t>
      </w:r>
      <w:r w:rsidRPr="00955AEE">
        <w:rPr>
          <w:rFonts w:ascii="Times New Roman" w:hAnsi="Times New Roman" w:cs="Times New Roman"/>
          <w:sz w:val="28"/>
          <w:szCs w:val="28"/>
        </w:rPr>
        <w:t xml:space="preserve"> с точностью до одного сантиметра. Кроме того, рекомендуется сфотографировать оружие по правилам узловой и детальной фотосъемки с масштабной линейкой.</w:t>
      </w:r>
      <w:r w:rsidR="00131CDF">
        <w:rPr>
          <w:rFonts w:ascii="Times New Roman" w:hAnsi="Times New Roman" w:cs="Times New Roman"/>
          <w:sz w:val="28"/>
          <w:szCs w:val="28"/>
        </w:rPr>
        <w:t xml:space="preserve"> </w:t>
      </w:r>
      <w:r w:rsidRPr="00955AEE">
        <w:rPr>
          <w:rFonts w:ascii="Times New Roman" w:hAnsi="Times New Roman" w:cs="Times New Roman"/>
          <w:sz w:val="28"/>
          <w:szCs w:val="28"/>
        </w:rPr>
        <w:t>Перед изъятием оружия в протоколе указывается: его расположение относительно соседних предметов, направление оси ствола по отношению к ориентирам, какой стороной оно касается поверхности, положение магазина, затвора, ег</w:t>
      </w:r>
      <w:r w:rsidR="00131CDF">
        <w:rPr>
          <w:rFonts w:ascii="Times New Roman" w:hAnsi="Times New Roman" w:cs="Times New Roman"/>
          <w:sz w:val="28"/>
          <w:szCs w:val="28"/>
        </w:rPr>
        <w:t>о кожуха, курка, предохранителя</w:t>
      </w:r>
      <w:r w:rsidRPr="00955AEE">
        <w:rPr>
          <w:rFonts w:ascii="Times New Roman" w:hAnsi="Times New Roman" w:cs="Times New Roman"/>
          <w:sz w:val="28"/>
          <w:szCs w:val="28"/>
        </w:rPr>
        <w:t>.</w:t>
      </w:r>
      <w:r w:rsidR="00E972A1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20"/>
        <w:t>2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 xml:space="preserve">Берут оружие в перчатках двумя руками уверенным движением, не допуская случайного выстрела или падения, так, чтобы не уничтожить следов, которые могут на нем быть. Особенно осторожно берут оружие, находящееся в руке трупа. При его извлечении необходимо прежде всего удерживать взведенный курок или открытый затвор. Присутствующие при этом не должны стоять </w:t>
      </w:r>
      <w:r w:rsidR="00FD77AE">
        <w:rPr>
          <w:rFonts w:ascii="Times New Roman" w:hAnsi="Times New Roman" w:cs="Times New Roman"/>
          <w:sz w:val="28"/>
          <w:szCs w:val="28"/>
        </w:rPr>
        <w:t>на</w:t>
      </w:r>
      <w:r w:rsidRPr="00955AEE">
        <w:rPr>
          <w:rFonts w:ascii="Times New Roman" w:hAnsi="Times New Roman" w:cs="Times New Roman"/>
          <w:sz w:val="28"/>
          <w:szCs w:val="28"/>
        </w:rPr>
        <w:t>против ствола оружия, который нужно держать дульным срезом вверх. Если оружие заряжено, его необходимо разрядить. Фиксируется количество патронов в магазине и их маркировочные обозначения</w:t>
      </w:r>
      <w:r w:rsidR="00131CDF">
        <w:rPr>
          <w:rFonts w:ascii="Times New Roman" w:hAnsi="Times New Roman" w:cs="Times New Roman"/>
          <w:sz w:val="28"/>
          <w:szCs w:val="28"/>
        </w:rPr>
        <w:t xml:space="preserve">. </w:t>
      </w:r>
      <w:r w:rsidRPr="00955AEE">
        <w:rPr>
          <w:rFonts w:ascii="Times New Roman" w:hAnsi="Times New Roman" w:cs="Times New Roman"/>
          <w:sz w:val="28"/>
          <w:szCs w:val="28"/>
        </w:rPr>
        <w:t>Детальный осмотр оружия производится над чистым белым листом бумаги или полиэтиленовой пленкой. В результате осмотра в протоколе должны быть отражены следующие сведения: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 xml:space="preserve">1) положение </w:t>
      </w:r>
      <w:r w:rsidR="00131CDF">
        <w:rPr>
          <w:rFonts w:ascii="Times New Roman" w:hAnsi="Times New Roman" w:cs="Times New Roman"/>
          <w:sz w:val="28"/>
          <w:szCs w:val="28"/>
        </w:rPr>
        <w:t xml:space="preserve">огнестрельного </w:t>
      </w:r>
      <w:r w:rsidRPr="00955AEE">
        <w:rPr>
          <w:rFonts w:ascii="Times New Roman" w:hAnsi="Times New Roman" w:cs="Times New Roman"/>
          <w:sz w:val="28"/>
          <w:szCs w:val="28"/>
        </w:rPr>
        <w:t>оружия на месте обнаружения;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2) модель</w:t>
      </w:r>
      <w:r w:rsidR="00131CDF">
        <w:rPr>
          <w:rFonts w:ascii="Times New Roman" w:hAnsi="Times New Roman" w:cs="Times New Roman"/>
          <w:sz w:val="28"/>
          <w:szCs w:val="28"/>
        </w:rPr>
        <w:t xml:space="preserve">, </w:t>
      </w:r>
      <w:r w:rsidRPr="00955AEE">
        <w:rPr>
          <w:rFonts w:ascii="Times New Roman" w:hAnsi="Times New Roman" w:cs="Times New Roman"/>
          <w:sz w:val="28"/>
          <w:szCs w:val="28"/>
        </w:rPr>
        <w:t>калибр и номер оружия, а также номера отдельных частей;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3) положение затвора;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4) положение курка;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5) положение магазина;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lastRenderedPageBreak/>
        <w:t>6) нахождение патрона или</w:t>
      </w:r>
      <w:r w:rsidR="00131CDF">
        <w:rPr>
          <w:rFonts w:ascii="Times New Roman" w:hAnsi="Times New Roman" w:cs="Times New Roman"/>
          <w:sz w:val="28"/>
          <w:szCs w:val="28"/>
        </w:rPr>
        <w:t xml:space="preserve"> стреляной гильзы в патроннике</w:t>
      </w:r>
      <w:r w:rsidRPr="00955AEE">
        <w:rPr>
          <w:rFonts w:ascii="Times New Roman" w:hAnsi="Times New Roman" w:cs="Times New Roman"/>
          <w:sz w:val="28"/>
          <w:szCs w:val="28"/>
        </w:rPr>
        <w:t>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7) количество патронов в магазине;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8) наличие или отсутствие запаха пороховых газов из канала ствола;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9) наличие нагара на стенках канала ствола;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10) конструктивные особенности ствола;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11) характерные индивидуальные признаки данного экземпляра оружия;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 xml:space="preserve">12) наличие следов рук, посторонних веществ или </w:t>
      </w:r>
      <w:r w:rsidR="00131CDF" w:rsidRPr="00955AEE">
        <w:rPr>
          <w:rFonts w:ascii="Times New Roman" w:hAnsi="Times New Roman" w:cs="Times New Roman"/>
          <w:sz w:val="28"/>
          <w:szCs w:val="28"/>
        </w:rPr>
        <w:t>частиц на</w:t>
      </w:r>
      <w:r w:rsidRPr="00955AEE">
        <w:rPr>
          <w:rFonts w:ascii="Times New Roman" w:hAnsi="Times New Roman" w:cs="Times New Roman"/>
          <w:sz w:val="28"/>
          <w:szCs w:val="28"/>
        </w:rPr>
        <w:t xml:space="preserve"> поверхности оружия, их локализация.</w:t>
      </w:r>
      <w:r w:rsidR="00E972A1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21"/>
        <w:t>1</w:t>
      </w:r>
    </w:p>
    <w:p w:rsidR="00955AEE" w:rsidRPr="00955AEE" w:rsidRDefault="00E972A1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955AEE" w:rsidRPr="00955AEE">
        <w:rPr>
          <w:rFonts w:ascii="Times New Roman" w:hAnsi="Times New Roman" w:cs="Times New Roman"/>
          <w:sz w:val="28"/>
          <w:szCs w:val="28"/>
        </w:rPr>
        <w:t xml:space="preserve"> осмотр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5AEE" w:rsidRPr="00955AEE">
        <w:rPr>
          <w:rFonts w:ascii="Times New Roman" w:hAnsi="Times New Roman" w:cs="Times New Roman"/>
          <w:sz w:val="28"/>
          <w:szCs w:val="28"/>
        </w:rPr>
        <w:t xml:space="preserve"> канал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5AEE" w:rsidRPr="00955AEE">
        <w:rPr>
          <w:rFonts w:ascii="Times New Roman" w:hAnsi="Times New Roman" w:cs="Times New Roman"/>
          <w:sz w:val="28"/>
          <w:szCs w:val="28"/>
        </w:rPr>
        <w:t xml:space="preserve"> ствола со стороны дульного среза, необходимо отвести затвор разряженного оружия в заднее крайнее положение и расположить возле заднего среза патронника под углом 45 к нему полоску белой бумаги, которая отразит свет. Если в канале имеются частицы каких-либо веществ, их следует вытряхнуть на лист чистой бумаги и упаковать. По окончании осмотра производится детальная фотосъемка оружия, магазина и патронов.</w:t>
      </w:r>
      <w:r w:rsidR="002C1EB6">
        <w:rPr>
          <w:rFonts w:ascii="Times New Roman" w:hAnsi="Times New Roman" w:cs="Times New Roman"/>
          <w:sz w:val="28"/>
          <w:szCs w:val="28"/>
        </w:rPr>
        <w:t xml:space="preserve"> </w:t>
      </w:r>
      <w:r w:rsidR="00955AEE" w:rsidRPr="00955AEE">
        <w:rPr>
          <w:rFonts w:ascii="Times New Roman" w:hAnsi="Times New Roman" w:cs="Times New Roman"/>
          <w:sz w:val="28"/>
          <w:szCs w:val="28"/>
        </w:rPr>
        <w:t>Доставка оружия на экспертизу должна быть оперативной, так как успешное установление давности выстрела гарантировано только в первые пять суток. Если обстоятельства вынуждают произвести чистку оружия, то ствол протирается до трех раз марлевыми тампонами, которые упаковываются раздельно, а затем смазывается нейтральным маслом.</w:t>
      </w:r>
      <w:r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22"/>
        <w:t>2</w:t>
      </w:r>
    </w:p>
    <w:p w:rsidR="00323C43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После осмотра оружия ствол закрывается бумажным колпачком, который крепится к стволу липкой лентой. Упаковывается оружие так, чтобы при транспортировке не повредить имеющиеся на нем следы.</w:t>
      </w:r>
      <w:r w:rsidR="002C1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 xml:space="preserve">Направление выстрела и место </w:t>
      </w:r>
      <w:r w:rsidR="002C1EB6" w:rsidRPr="00955AEE">
        <w:rPr>
          <w:rFonts w:ascii="Times New Roman" w:hAnsi="Times New Roman" w:cs="Times New Roman"/>
          <w:sz w:val="28"/>
          <w:szCs w:val="28"/>
        </w:rPr>
        <w:t>нахождения,</w:t>
      </w:r>
      <w:r w:rsidRPr="00955AEE">
        <w:rPr>
          <w:rFonts w:ascii="Times New Roman" w:hAnsi="Times New Roman" w:cs="Times New Roman"/>
          <w:sz w:val="28"/>
          <w:szCs w:val="28"/>
        </w:rPr>
        <w:t xml:space="preserve"> стрелявшего наиболее точно можно определить путем исследования пробоин в следующих случаях: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1) когда на месте происшествия обнаружены пулевые отверстия в двух объектах, расположенных на некотором расстоянии друг от друга, или одна сквозная глубокая пробоина;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lastRenderedPageBreak/>
        <w:t>2) когда в одном объекте имеется сквозное отверстие, а в другом след от удара пулей;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3) когда есть пулевое отверстие или слепой канал, длина которого превышает два диаметра пули.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Чтобы определить направление выстрела и место нахождения стрелявшего, пригодны два основных метода: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а) визирование;</w:t>
      </w:r>
    </w:p>
    <w:p w:rsidR="00323C43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 xml:space="preserve">б) расчетный метод определения линии направления полета снаряда. </w:t>
      </w:r>
    </w:p>
    <w:p w:rsidR="00955AEE" w:rsidRPr="00955AEE" w:rsidRDefault="00955AEE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EE">
        <w:rPr>
          <w:rFonts w:ascii="Times New Roman" w:hAnsi="Times New Roman" w:cs="Times New Roman"/>
          <w:sz w:val="28"/>
          <w:szCs w:val="28"/>
        </w:rPr>
        <w:t>Наиболее распространенным из них является визирование.</w:t>
      </w:r>
      <w:r w:rsidR="00FC2AE8">
        <w:rPr>
          <w:rFonts w:ascii="Times New Roman" w:hAnsi="Times New Roman" w:cs="Times New Roman"/>
          <w:sz w:val="28"/>
          <w:szCs w:val="28"/>
        </w:rPr>
        <w:t xml:space="preserve"> Оно выражено в том, что ч</w:t>
      </w:r>
      <w:r w:rsidRPr="00955AEE">
        <w:rPr>
          <w:rFonts w:ascii="Times New Roman" w:hAnsi="Times New Roman" w:cs="Times New Roman"/>
          <w:sz w:val="28"/>
          <w:szCs w:val="28"/>
        </w:rPr>
        <w:t>ерез две сквозные или одну сквозную глубокую пробоину визировать можно без приспособлений или с помощью бумажной трубки. Последняя пропускается через две пробоины или одну глубокую и ведется наблюдение вдоль ее воображаемой оси.</w:t>
      </w:r>
      <w:r w:rsidR="002C1EB6">
        <w:rPr>
          <w:rFonts w:ascii="Times New Roman" w:hAnsi="Times New Roman" w:cs="Times New Roman"/>
          <w:sz w:val="28"/>
          <w:szCs w:val="28"/>
        </w:rPr>
        <w:t xml:space="preserve"> </w:t>
      </w:r>
      <w:r w:rsidRPr="00955AEE">
        <w:rPr>
          <w:rFonts w:ascii="Times New Roman" w:hAnsi="Times New Roman" w:cs="Times New Roman"/>
          <w:sz w:val="28"/>
          <w:szCs w:val="28"/>
        </w:rPr>
        <w:t>При значительном расстоянии между пробоинами или, если одно повреждение сквозное, а второе слепое, их соединяют натянутым шпагатом, к которому подводят фотоштатив или твердую опору, после чего шпагат опускается, а через точку касания этой опоры с натянутым шпагатом и через пробоину производят визирование.</w:t>
      </w:r>
      <w:r w:rsidR="00E972A1">
        <w:rPr>
          <w:rStyle w:val="aa"/>
          <w:rFonts w:ascii="Times New Roman" w:hAnsi="Times New Roman" w:cs="Times New Roman"/>
          <w:sz w:val="28"/>
          <w:szCs w:val="28"/>
        </w:rPr>
        <w:footnoteReference w:customMarkFollows="1" w:id="23"/>
        <w:t>1</w:t>
      </w:r>
      <w:r w:rsidR="00323C43">
        <w:rPr>
          <w:rFonts w:ascii="Times New Roman" w:hAnsi="Times New Roman" w:cs="Times New Roman"/>
          <w:sz w:val="28"/>
          <w:szCs w:val="28"/>
        </w:rPr>
        <w:t xml:space="preserve"> </w:t>
      </w:r>
      <w:r w:rsidRPr="00955AEE">
        <w:rPr>
          <w:rFonts w:ascii="Times New Roman" w:hAnsi="Times New Roman" w:cs="Times New Roman"/>
          <w:sz w:val="28"/>
          <w:szCs w:val="28"/>
        </w:rPr>
        <w:t>Предметы, строения или участок местности, находящиеся в направлении линии визирования, ориентировочно покажут место, откуда мог быть произведен выстрел.</w:t>
      </w:r>
    </w:p>
    <w:p w:rsidR="00955AEE" w:rsidRDefault="001155B7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 сказанного следует, что </w:t>
      </w:r>
      <w:r w:rsidRPr="001155B7">
        <w:rPr>
          <w:rFonts w:ascii="Times New Roman" w:hAnsi="Times New Roman" w:cs="Times New Roman"/>
          <w:sz w:val="28"/>
          <w:szCs w:val="28"/>
        </w:rPr>
        <w:t>использование криминалистических знаний на места происшествия, связанным с применением огнестрельного оружия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ИУ, отражается в </w:t>
      </w:r>
      <w:r w:rsidRPr="00955AEE">
        <w:rPr>
          <w:rFonts w:ascii="Times New Roman" w:hAnsi="Times New Roman" w:cs="Times New Roman"/>
          <w:sz w:val="28"/>
          <w:szCs w:val="28"/>
        </w:rPr>
        <w:t>произв</w:t>
      </w:r>
      <w:r>
        <w:rPr>
          <w:rFonts w:ascii="Times New Roman" w:hAnsi="Times New Roman" w:cs="Times New Roman"/>
          <w:sz w:val="28"/>
          <w:szCs w:val="28"/>
        </w:rPr>
        <w:t>одстве</w:t>
      </w:r>
      <w:r w:rsidRPr="00955AEE">
        <w:rPr>
          <w:rFonts w:ascii="Times New Roman" w:hAnsi="Times New Roman" w:cs="Times New Roman"/>
          <w:sz w:val="28"/>
          <w:szCs w:val="28"/>
        </w:rPr>
        <w:t xml:space="preserve"> обзор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5AEE">
        <w:rPr>
          <w:rFonts w:ascii="Times New Roman" w:hAnsi="Times New Roman" w:cs="Times New Roman"/>
          <w:sz w:val="28"/>
          <w:szCs w:val="28"/>
        </w:rPr>
        <w:t xml:space="preserve"> всего места происшествия</w:t>
      </w:r>
      <w:r w:rsidR="00FC2A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FC2AE8">
        <w:rPr>
          <w:rFonts w:ascii="Times New Roman" w:hAnsi="Times New Roman" w:cs="Times New Roman"/>
          <w:sz w:val="28"/>
          <w:szCs w:val="28"/>
        </w:rPr>
        <w:t xml:space="preserve">него вытекают такие объекты криминалистики как </w:t>
      </w:r>
      <w:r w:rsidR="00FC2AE8" w:rsidRPr="00FC2AE8">
        <w:rPr>
          <w:rFonts w:ascii="Times New Roman" w:hAnsi="Times New Roman" w:cs="Times New Roman"/>
          <w:sz w:val="28"/>
          <w:szCs w:val="28"/>
        </w:rPr>
        <w:t>след</w:t>
      </w:r>
      <w:r w:rsidR="00FC2AE8">
        <w:rPr>
          <w:rFonts w:ascii="Times New Roman" w:hAnsi="Times New Roman" w:cs="Times New Roman"/>
          <w:sz w:val="28"/>
          <w:szCs w:val="28"/>
        </w:rPr>
        <w:t>ы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ног, обуви, транспортных средств и прочих следов</w:t>
      </w:r>
      <w:r w:rsidR="00FC2AE8">
        <w:rPr>
          <w:rFonts w:ascii="Times New Roman" w:hAnsi="Times New Roman" w:cs="Times New Roman"/>
          <w:sz w:val="28"/>
          <w:szCs w:val="28"/>
        </w:rPr>
        <w:t>,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вещественные доказательства, как пули, гильзы в зависимости от характера, случившегося</w:t>
      </w:r>
      <w:r w:rsidR="00FC2AE8">
        <w:rPr>
          <w:rFonts w:ascii="Times New Roman" w:hAnsi="Times New Roman" w:cs="Times New Roman"/>
          <w:sz w:val="28"/>
          <w:szCs w:val="28"/>
        </w:rPr>
        <w:t xml:space="preserve"> происшествия. Далее все выше перечисленное необходимо 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зафиксирована в </w:t>
      </w:r>
      <w:r w:rsidR="00FC2AE8" w:rsidRPr="00FC2AE8">
        <w:rPr>
          <w:rFonts w:ascii="Times New Roman" w:hAnsi="Times New Roman" w:cs="Times New Roman"/>
          <w:sz w:val="28"/>
          <w:szCs w:val="28"/>
        </w:rPr>
        <w:lastRenderedPageBreak/>
        <w:t>протоколе и на п</w:t>
      </w:r>
      <w:r w:rsidR="00FC2AE8">
        <w:rPr>
          <w:rFonts w:ascii="Times New Roman" w:hAnsi="Times New Roman" w:cs="Times New Roman"/>
          <w:sz w:val="28"/>
          <w:szCs w:val="28"/>
        </w:rPr>
        <w:t xml:space="preserve">лане осмотра места происшествия, а также произвести </w:t>
      </w:r>
      <w:r w:rsidR="00FC2AE8" w:rsidRPr="00FC2AE8">
        <w:rPr>
          <w:rFonts w:ascii="Times New Roman" w:hAnsi="Times New Roman" w:cs="Times New Roman"/>
          <w:sz w:val="28"/>
          <w:szCs w:val="28"/>
        </w:rPr>
        <w:t>фотог</w:t>
      </w:r>
      <w:r w:rsidR="00FC2AE8">
        <w:rPr>
          <w:rFonts w:ascii="Times New Roman" w:hAnsi="Times New Roman" w:cs="Times New Roman"/>
          <w:sz w:val="28"/>
          <w:szCs w:val="28"/>
        </w:rPr>
        <w:t>рафирование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по правилам узловой и детальной фотосъемки</w:t>
      </w:r>
      <w:r w:rsidR="00FC2AE8">
        <w:rPr>
          <w:rFonts w:ascii="Times New Roman" w:hAnsi="Times New Roman" w:cs="Times New Roman"/>
          <w:sz w:val="28"/>
          <w:szCs w:val="28"/>
        </w:rPr>
        <w:t xml:space="preserve">.  Важным моментом </w:t>
      </w:r>
      <w:r w:rsidR="00FC2AE8" w:rsidRPr="001155B7">
        <w:rPr>
          <w:rFonts w:ascii="Times New Roman" w:hAnsi="Times New Roman" w:cs="Times New Roman"/>
          <w:sz w:val="28"/>
          <w:szCs w:val="28"/>
        </w:rPr>
        <w:t>использование криминалистических знаний</w:t>
      </w:r>
      <w:r w:rsidR="00FC2AE8">
        <w:rPr>
          <w:rFonts w:ascii="Times New Roman" w:hAnsi="Times New Roman" w:cs="Times New Roman"/>
          <w:sz w:val="28"/>
          <w:szCs w:val="28"/>
        </w:rPr>
        <w:t xml:space="preserve"> направлено на действия с оружием, обнаруженным на месте происшествия. К примеру, брать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</w:t>
      </w:r>
      <w:r w:rsidR="00FC2AE8">
        <w:rPr>
          <w:rFonts w:ascii="Times New Roman" w:hAnsi="Times New Roman" w:cs="Times New Roman"/>
          <w:sz w:val="28"/>
          <w:szCs w:val="28"/>
        </w:rPr>
        <w:t>его необходимо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</w:t>
      </w:r>
      <w:r w:rsidR="00FC2AE8">
        <w:rPr>
          <w:rFonts w:ascii="Times New Roman" w:hAnsi="Times New Roman" w:cs="Times New Roman"/>
          <w:sz w:val="28"/>
          <w:szCs w:val="28"/>
        </w:rPr>
        <w:t xml:space="preserve">в перчатках, </w:t>
      </w:r>
      <w:r w:rsidR="00FC2AE8" w:rsidRPr="00FC2AE8">
        <w:rPr>
          <w:rFonts w:ascii="Times New Roman" w:hAnsi="Times New Roman" w:cs="Times New Roman"/>
          <w:sz w:val="28"/>
          <w:szCs w:val="28"/>
        </w:rPr>
        <w:t>двумя руками уверенным движением, не допуская случайного выстрела или падения, так, чтобы не уничтожить следов, которые могут на нем быть</w:t>
      </w:r>
      <w:r w:rsidR="00FC2AE8">
        <w:rPr>
          <w:rFonts w:ascii="Times New Roman" w:hAnsi="Times New Roman" w:cs="Times New Roman"/>
          <w:sz w:val="28"/>
          <w:szCs w:val="28"/>
        </w:rPr>
        <w:t xml:space="preserve"> обнаружены в дальнейшем.</w:t>
      </w: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8FD" w:rsidRDefault="006968FD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8FD" w:rsidRDefault="006968FD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8FD" w:rsidRDefault="006968FD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8FD" w:rsidRDefault="006968FD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8FD" w:rsidRDefault="006968FD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8FD" w:rsidRDefault="006968FD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8FD" w:rsidRDefault="006968FD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8FD" w:rsidRDefault="006968FD" w:rsidP="004830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AE8" w:rsidRDefault="00FC2AE8" w:rsidP="00FC2AE8">
      <w:pPr>
        <w:jc w:val="center"/>
        <w:rPr>
          <w:rFonts w:ascii="Times New Roman" w:hAnsi="Times New Roman"/>
          <w:b/>
          <w:sz w:val="28"/>
          <w:szCs w:val="28"/>
        </w:rPr>
      </w:pPr>
      <w:r w:rsidRPr="00FC2AE8">
        <w:rPr>
          <w:rFonts w:ascii="Times New Roman" w:hAnsi="Times New Roman"/>
          <w:b/>
          <w:sz w:val="28"/>
          <w:szCs w:val="28"/>
        </w:rPr>
        <w:t>ЗАКЛЮЧЕНИЕ</w:t>
      </w:r>
    </w:p>
    <w:p w:rsidR="00FC2AE8" w:rsidRDefault="00FC2AE8" w:rsidP="00FC2A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FC2AE8" w:rsidRDefault="00FC2AE8" w:rsidP="00B802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2BA">
        <w:rPr>
          <w:rFonts w:ascii="Times New Roman" w:hAnsi="Times New Roman"/>
          <w:sz w:val="28"/>
          <w:szCs w:val="28"/>
        </w:rPr>
        <w:lastRenderedPageBreak/>
        <w:t>Подводя итог проделанной научной работе посредством анализа научной литературы, нормативно-правовых актов и учебных пособий был</w:t>
      </w:r>
      <w:r>
        <w:rPr>
          <w:rFonts w:ascii="Times New Roman" w:hAnsi="Times New Roman"/>
          <w:sz w:val="28"/>
          <w:szCs w:val="28"/>
        </w:rPr>
        <w:t>а</w:t>
      </w:r>
      <w:r w:rsidRPr="005542BA">
        <w:rPr>
          <w:rFonts w:ascii="Times New Roman" w:hAnsi="Times New Roman"/>
          <w:sz w:val="28"/>
          <w:szCs w:val="28"/>
        </w:rPr>
        <w:t xml:space="preserve"> достигнут</w:t>
      </w:r>
      <w:r>
        <w:rPr>
          <w:rFonts w:ascii="Times New Roman" w:hAnsi="Times New Roman"/>
          <w:sz w:val="28"/>
          <w:szCs w:val="28"/>
        </w:rPr>
        <w:t>а поставленная цель и задачи</w:t>
      </w:r>
      <w:r w:rsidRPr="005542BA">
        <w:rPr>
          <w:rFonts w:ascii="Times New Roman" w:hAnsi="Times New Roman"/>
          <w:sz w:val="28"/>
          <w:szCs w:val="28"/>
        </w:rPr>
        <w:t>.</w:t>
      </w:r>
    </w:p>
    <w:p w:rsidR="00FC2AE8" w:rsidRDefault="00FC2AE8" w:rsidP="00B802EF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При рассмотрении понятия </w:t>
      </w:r>
      <w:r w:rsidRPr="00521C62">
        <w:rPr>
          <w:rFonts w:ascii="Times New Roman" w:hAnsi="Times New Roman" w:cs="Times New Roman"/>
          <w:sz w:val="28"/>
        </w:rPr>
        <w:t>«огнестрельно</w:t>
      </w:r>
      <w:r w:rsidR="00323C43">
        <w:rPr>
          <w:rFonts w:ascii="Times New Roman" w:hAnsi="Times New Roman" w:cs="Times New Roman"/>
          <w:sz w:val="28"/>
        </w:rPr>
        <w:t>е</w:t>
      </w:r>
      <w:r w:rsidRPr="00521C62">
        <w:rPr>
          <w:rFonts w:ascii="Times New Roman" w:hAnsi="Times New Roman" w:cs="Times New Roman"/>
          <w:sz w:val="28"/>
        </w:rPr>
        <w:t xml:space="preserve"> оружи</w:t>
      </w:r>
      <w:r w:rsidR="00323C43">
        <w:rPr>
          <w:rFonts w:ascii="Times New Roman" w:hAnsi="Times New Roman" w:cs="Times New Roman"/>
          <w:sz w:val="28"/>
        </w:rPr>
        <w:t>е</w:t>
      </w:r>
      <w:r w:rsidRPr="00521C6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в криминалистике необходимо затрагивать уголовное право так как в основном оно трактуется в значении наказания или характеристики преступления. Трактовка данного термина прослеживается и на законодательном уровне, но лишь как </w:t>
      </w:r>
      <w:r w:rsidRPr="00084BC3">
        <w:rPr>
          <w:rFonts w:ascii="Times New Roman" w:hAnsi="Times New Roman" w:cs="Times New Roman"/>
          <w:sz w:val="28"/>
        </w:rPr>
        <w:t>упоминание о нем</w:t>
      </w:r>
      <w:r>
        <w:rPr>
          <w:rFonts w:ascii="Times New Roman" w:hAnsi="Times New Roman" w:cs="Times New Roman"/>
          <w:sz w:val="28"/>
        </w:rPr>
        <w:t>. Однако</w:t>
      </w:r>
      <w:r w:rsidRPr="00E51E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термин</w:t>
      </w:r>
      <w:r w:rsidRPr="00E51E56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огнестрельное</w:t>
      </w:r>
      <w:r w:rsidRPr="00E51E56">
        <w:rPr>
          <w:rFonts w:ascii="Times New Roman" w:hAnsi="Times New Roman" w:cs="Times New Roman"/>
          <w:sz w:val="28"/>
        </w:rPr>
        <w:t xml:space="preserve"> оружи</w:t>
      </w:r>
      <w:r w:rsidR="00323C43">
        <w:rPr>
          <w:rFonts w:ascii="Times New Roman" w:hAnsi="Times New Roman" w:cs="Times New Roman"/>
          <w:sz w:val="28"/>
        </w:rPr>
        <w:t>е</w:t>
      </w:r>
      <w:r w:rsidRPr="00E51E5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, непосредственно в криминалистике, акцентирует внимание на</w:t>
      </w:r>
      <w:r w:rsidRPr="00E51E5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момент</w:t>
      </w:r>
      <w:r w:rsidRPr="00E51E56">
        <w:rPr>
          <w:rFonts w:ascii="Times New Roman" w:hAnsi="Times New Roman" w:cs="Times New Roman"/>
          <w:sz w:val="28"/>
        </w:rPr>
        <w:t xml:space="preserve"> выстре</w:t>
      </w:r>
      <w:r>
        <w:rPr>
          <w:rFonts w:ascii="Times New Roman" w:hAnsi="Times New Roman" w:cs="Times New Roman"/>
          <w:sz w:val="28"/>
        </w:rPr>
        <w:t xml:space="preserve">л или иное использование оружия. Важным моментом является </w:t>
      </w:r>
      <w:r w:rsidRPr="00E51E56">
        <w:rPr>
          <w:rFonts w:ascii="Times New Roman" w:hAnsi="Times New Roman" w:cs="Times New Roman"/>
          <w:sz w:val="28"/>
        </w:rPr>
        <w:t>причинение вреда здоровью человека</w:t>
      </w:r>
      <w:r>
        <w:rPr>
          <w:rFonts w:ascii="Times New Roman" w:hAnsi="Times New Roman" w:cs="Times New Roman"/>
          <w:sz w:val="28"/>
        </w:rPr>
        <w:t xml:space="preserve">, или умысел направленный на него. </w:t>
      </w:r>
      <w:r w:rsidRPr="00E8323F">
        <w:rPr>
          <w:rFonts w:ascii="Times New Roman" w:hAnsi="Times New Roman" w:cs="Times New Roman"/>
          <w:sz w:val="28"/>
        </w:rPr>
        <w:t xml:space="preserve">Конкретизируя это понятие, </w:t>
      </w:r>
      <w:r>
        <w:rPr>
          <w:rFonts w:ascii="Times New Roman" w:hAnsi="Times New Roman" w:cs="Times New Roman"/>
          <w:sz w:val="28"/>
        </w:rPr>
        <w:t xml:space="preserve">необходимо отметить </w:t>
      </w:r>
      <w:r w:rsidRPr="00E8323F">
        <w:rPr>
          <w:rFonts w:ascii="Times New Roman" w:hAnsi="Times New Roman" w:cs="Times New Roman"/>
          <w:sz w:val="28"/>
        </w:rPr>
        <w:t xml:space="preserve">что огнестрельное оружие должно отвечать </w:t>
      </w:r>
      <w:r>
        <w:rPr>
          <w:rFonts w:ascii="Times New Roman" w:hAnsi="Times New Roman" w:cs="Times New Roman"/>
          <w:sz w:val="28"/>
        </w:rPr>
        <w:t xml:space="preserve">особенным </w:t>
      </w:r>
      <w:r w:rsidRPr="00E8323F">
        <w:rPr>
          <w:rFonts w:ascii="Times New Roman" w:hAnsi="Times New Roman" w:cs="Times New Roman"/>
          <w:sz w:val="28"/>
        </w:rPr>
        <w:t>критериям</w:t>
      </w:r>
      <w:r>
        <w:rPr>
          <w:rFonts w:ascii="Times New Roman" w:hAnsi="Times New Roman" w:cs="Times New Roman"/>
          <w:sz w:val="28"/>
        </w:rPr>
        <w:t>, по которым можно определить его как объект экспертизы.</w:t>
      </w:r>
    </w:p>
    <w:p w:rsidR="00FC2AE8" w:rsidRDefault="00FC2AE8" w:rsidP="00B802EF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Хотелось бы отметить, что классификация огнестрельного оружия весьма разнообразна и специфична. Каждый вид обладает своими отличительными особенностями и индивидуальными характеристиками.  Так же о</w:t>
      </w:r>
      <w:r w:rsidRPr="006B5EB0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гнестрельное оружие различается по своим физическим свойствам, особенностям конструкции, формам и размерам. Это совершенно закономерно, т.к. все оно предназначено поражать или уничтожать что-либо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. Его также можно классифицировать по различным деталям, устройствам, механизмам. Все это создает разнообразную базу для проведение различных экспертиз криминалистами при расследовании преступлений различного характера.</w:t>
      </w:r>
    </w:p>
    <w:p w:rsidR="00FC2AE8" w:rsidRDefault="00FC2AE8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6B5EB0">
        <w:rPr>
          <w:rFonts w:ascii="Times New Roman" w:hAnsi="Times New Roman" w:cs="Times New Roman"/>
          <w:sz w:val="28"/>
          <w:szCs w:val="28"/>
        </w:rPr>
        <w:t xml:space="preserve">экспертиза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6B5EB0">
        <w:rPr>
          <w:rFonts w:ascii="Times New Roman" w:hAnsi="Times New Roman" w:cs="Times New Roman"/>
          <w:sz w:val="28"/>
          <w:szCs w:val="28"/>
        </w:rPr>
        <w:t>баллисти</w:t>
      </w:r>
      <w:r w:rsidR="003B6885">
        <w:rPr>
          <w:rFonts w:ascii="Times New Roman" w:hAnsi="Times New Roman" w:cs="Times New Roman"/>
          <w:sz w:val="28"/>
          <w:szCs w:val="28"/>
        </w:rPr>
        <w:t>ка</w:t>
      </w:r>
      <w:r w:rsidRPr="006B5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выступает </w:t>
      </w:r>
      <w:r w:rsidRPr="006B5EB0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5EB0">
        <w:rPr>
          <w:rFonts w:ascii="Times New Roman" w:hAnsi="Times New Roman" w:cs="Times New Roman"/>
          <w:sz w:val="28"/>
          <w:szCs w:val="28"/>
        </w:rPr>
        <w:t xml:space="preserve"> реализации криминалистического потенциала в процессе расследования случаев правомерного, или неправомерного применения огнестрельного оружия </w:t>
      </w:r>
      <w:r>
        <w:rPr>
          <w:rFonts w:ascii="Times New Roman" w:hAnsi="Times New Roman" w:cs="Times New Roman"/>
          <w:sz w:val="28"/>
          <w:szCs w:val="28"/>
        </w:rPr>
        <w:t xml:space="preserve">в рамках ИУ. Перед криминалистом ставится ряд вопросов, с помощью которых он в ходе проведения данного вида экспертизы определяет те или иные объекты своего исследования. Для УИС характерно правомерность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огнестрельного оружия сотрудниками по отношению к осужденным и другим лицам.  В рамках данной системы экспертно</w:t>
      </w:r>
      <w:r w:rsidRPr="001155B7">
        <w:rPr>
          <w:rFonts w:ascii="Times New Roman" w:hAnsi="Times New Roman" w:cs="Times New Roman"/>
          <w:sz w:val="28"/>
          <w:szCs w:val="28"/>
        </w:rPr>
        <w:t>-криминалистическ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155B7">
        <w:rPr>
          <w:rFonts w:ascii="Times New Roman" w:hAnsi="Times New Roman" w:cs="Times New Roman"/>
          <w:sz w:val="28"/>
          <w:szCs w:val="28"/>
        </w:rPr>
        <w:t xml:space="preserve"> подразделения МВД России</w:t>
      </w:r>
      <w:r>
        <w:rPr>
          <w:rFonts w:ascii="Times New Roman" w:hAnsi="Times New Roman" w:cs="Times New Roman"/>
          <w:sz w:val="28"/>
          <w:szCs w:val="28"/>
        </w:rPr>
        <w:t xml:space="preserve"> проводят как отдельные ис</w:t>
      </w:r>
      <w:r w:rsidRPr="001155B7">
        <w:rPr>
          <w:rFonts w:ascii="Times New Roman" w:hAnsi="Times New Roman" w:cs="Times New Roman"/>
          <w:sz w:val="28"/>
          <w:szCs w:val="28"/>
        </w:rPr>
        <w:t>следовани</w:t>
      </w:r>
      <w:r>
        <w:rPr>
          <w:rFonts w:ascii="Times New Roman" w:hAnsi="Times New Roman" w:cs="Times New Roman"/>
          <w:sz w:val="28"/>
          <w:szCs w:val="28"/>
        </w:rPr>
        <w:t>я следов выстрела в рамках балли</w:t>
      </w:r>
      <w:r w:rsidRPr="001155B7">
        <w:rPr>
          <w:rFonts w:ascii="Times New Roman" w:hAnsi="Times New Roman" w:cs="Times New Roman"/>
          <w:sz w:val="28"/>
          <w:szCs w:val="28"/>
        </w:rPr>
        <w:t>стической экспертизы</w:t>
      </w:r>
      <w:r>
        <w:rPr>
          <w:rFonts w:ascii="Times New Roman" w:hAnsi="Times New Roman" w:cs="Times New Roman"/>
          <w:sz w:val="28"/>
          <w:szCs w:val="28"/>
        </w:rPr>
        <w:t>, так и</w:t>
      </w:r>
      <w:r w:rsidRPr="001155B7">
        <w:rPr>
          <w:rFonts w:ascii="Times New Roman" w:hAnsi="Times New Roman" w:cs="Times New Roman"/>
          <w:sz w:val="28"/>
          <w:szCs w:val="28"/>
        </w:rPr>
        <w:t xml:space="preserve"> назнач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1155B7">
        <w:rPr>
          <w:rFonts w:ascii="Times New Roman" w:hAnsi="Times New Roman" w:cs="Times New Roman"/>
          <w:sz w:val="28"/>
          <w:szCs w:val="28"/>
        </w:rPr>
        <w:t xml:space="preserve"> комплексны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55B7">
        <w:rPr>
          <w:rFonts w:ascii="Times New Roman" w:hAnsi="Times New Roman" w:cs="Times New Roman"/>
          <w:sz w:val="28"/>
          <w:szCs w:val="28"/>
        </w:rPr>
        <w:t xml:space="preserve"> баллистически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55B7">
        <w:rPr>
          <w:rFonts w:ascii="Times New Roman" w:hAnsi="Times New Roman" w:cs="Times New Roman"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sz w:val="28"/>
          <w:szCs w:val="28"/>
        </w:rPr>
        <w:t xml:space="preserve">ы, которые </w:t>
      </w:r>
      <w:r w:rsidRPr="001155B7">
        <w:rPr>
          <w:rFonts w:ascii="Times New Roman" w:hAnsi="Times New Roman" w:cs="Times New Roman"/>
          <w:sz w:val="28"/>
          <w:szCs w:val="28"/>
        </w:rPr>
        <w:t>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155B7">
        <w:rPr>
          <w:rFonts w:ascii="Times New Roman" w:hAnsi="Times New Roman" w:cs="Times New Roman"/>
          <w:sz w:val="28"/>
          <w:szCs w:val="28"/>
        </w:rPr>
        <w:t>т получ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55B7">
        <w:rPr>
          <w:rFonts w:ascii="Times New Roman" w:hAnsi="Times New Roman" w:cs="Times New Roman"/>
          <w:sz w:val="28"/>
          <w:szCs w:val="28"/>
        </w:rPr>
        <w:t>ть более полные и об</w:t>
      </w:r>
      <w:r>
        <w:rPr>
          <w:rFonts w:ascii="Times New Roman" w:hAnsi="Times New Roman" w:cs="Times New Roman"/>
          <w:sz w:val="28"/>
          <w:szCs w:val="28"/>
        </w:rPr>
        <w:t>ъективные сведения об исследуемых</w:t>
      </w:r>
      <w:r w:rsidRPr="001155B7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ах.</w:t>
      </w:r>
    </w:p>
    <w:p w:rsidR="00FC2AE8" w:rsidRDefault="003B6885" w:rsidP="00B802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 моментом</w:t>
      </w:r>
      <w:r w:rsidR="005A0F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FC2AE8">
        <w:rPr>
          <w:rFonts w:ascii="Times New Roman" w:hAnsi="Times New Roman" w:cs="Times New Roman"/>
          <w:sz w:val="28"/>
          <w:szCs w:val="28"/>
        </w:rPr>
        <w:t xml:space="preserve"> </w:t>
      </w:r>
      <w:r w:rsidR="00FC2AE8" w:rsidRPr="001155B7">
        <w:rPr>
          <w:rFonts w:ascii="Times New Roman" w:hAnsi="Times New Roman" w:cs="Times New Roman"/>
          <w:sz w:val="28"/>
          <w:szCs w:val="28"/>
        </w:rPr>
        <w:t>использование криминалистических знаний на места происшествия, связанным с применением огнестрельного оружия</w:t>
      </w:r>
      <w:r w:rsidR="00FC2AE8">
        <w:rPr>
          <w:rFonts w:ascii="Times New Roman" w:hAnsi="Times New Roman" w:cs="Times New Roman"/>
          <w:sz w:val="28"/>
          <w:szCs w:val="28"/>
        </w:rPr>
        <w:t xml:space="preserve"> на территории ИУ,</w:t>
      </w:r>
      <w:r w:rsidR="005A0FA1">
        <w:rPr>
          <w:rFonts w:ascii="Times New Roman" w:hAnsi="Times New Roman" w:cs="Times New Roman"/>
          <w:sz w:val="28"/>
          <w:szCs w:val="28"/>
        </w:rPr>
        <w:t xml:space="preserve"> в котором</w:t>
      </w:r>
      <w:r w:rsidR="00FC2AE8">
        <w:rPr>
          <w:rFonts w:ascii="Times New Roman" w:hAnsi="Times New Roman" w:cs="Times New Roman"/>
          <w:sz w:val="28"/>
          <w:szCs w:val="28"/>
        </w:rPr>
        <w:t xml:space="preserve"> отражается </w:t>
      </w:r>
      <w:r w:rsidR="00FC2AE8" w:rsidRPr="00955AEE">
        <w:rPr>
          <w:rFonts w:ascii="Times New Roman" w:hAnsi="Times New Roman" w:cs="Times New Roman"/>
          <w:sz w:val="28"/>
          <w:szCs w:val="28"/>
        </w:rPr>
        <w:t>произв</w:t>
      </w:r>
      <w:r w:rsidR="00FC2AE8">
        <w:rPr>
          <w:rFonts w:ascii="Times New Roman" w:hAnsi="Times New Roman" w:cs="Times New Roman"/>
          <w:sz w:val="28"/>
          <w:szCs w:val="28"/>
        </w:rPr>
        <w:t>одств</w:t>
      </w:r>
      <w:r w:rsidR="005A0FA1">
        <w:rPr>
          <w:rFonts w:ascii="Times New Roman" w:hAnsi="Times New Roman" w:cs="Times New Roman"/>
          <w:sz w:val="28"/>
          <w:szCs w:val="28"/>
        </w:rPr>
        <w:t>о</w:t>
      </w:r>
      <w:r w:rsidR="00FC2AE8" w:rsidRPr="00955AEE">
        <w:rPr>
          <w:rFonts w:ascii="Times New Roman" w:hAnsi="Times New Roman" w:cs="Times New Roman"/>
          <w:sz w:val="28"/>
          <w:szCs w:val="28"/>
        </w:rPr>
        <w:t xml:space="preserve"> обзор</w:t>
      </w:r>
      <w:r w:rsidR="00FC2AE8">
        <w:rPr>
          <w:rFonts w:ascii="Times New Roman" w:hAnsi="Times New Roman" w:cs="Times New Roman"/>
          <w:sz w:val="28"/>
          <w:szCs w:val="28"/>
        </w:rPr>
        <w:t>а</w:t>
      </w:r>
      <w:r w:rsidR="00FC2AE8" w:rsidRPr="00955AEE">
        <w:rPr>
          <w:rFonts w:ascii="Times New Roman" w:hAnsi="Times New Roman" w:cs="Times New Roman"/>
          <w:sz w:val="28"/>
          <w:szCs w:val="28"/>
        </w:rPr>
        <w:t xml:space="preserve"> всего места происшествия</w:t>
      </w:r>
      <w:r w:rsidR="00FC2AE8">
        <w:rPr>
          <w:rFonts w:ascii="Times New Roman" w:hAnsi="Times New Roman" w:cs="Times New Roman"/>
          <w:sz w:val="28"/>
          <w:szCs w:val="28"/>
        </w:rPr>
        <w:t xml:space="preserve">. Из него вытекают такие объекты криминалистики как </w:t>
      </w:r>
      <w:r w:rsidR="00FC2AE8" w:rsidRPr="00FC2AE8">
        <w:rPr>
          <w:rFonts w:ascii="Times New Roman" w:hAnsi="Times New Roman" w:cs="Times New Roman"/>
          <w:sz w:val="28"/>
          <w:szCs w:val="28"/>
        </w:rPr>
        <w:t>след</w:t>
      </w:r>
      <w:r w:rsidR="00FC2AE8">
        <w:rPr>
          <w:rFonts w:ascii="Times New Roman" w:hAnsi="Times New Roman" w:cs="Times New Roman"/>
          <w:sz w:val="28"/>
          <w:szCs w:val="28"/>
        </w:rPr>
        <w:t>ы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ног, обуви, транспортных средств и прочих следов</w:t>
      </w:r>
      <w:r w:rsidR="00FC2AE8">
        <w:rPr>
          <w:rFonts w:ascii="Times New Roman" w:hAnsi="Times New Roman" w:cs="Times New Roman"/>
          <w:sz w:val="28"/>
          <w:szCs w:val="28"/>
        </w:rPr>
        <w:t>,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вещественные доказательства, как пули, гильзы в зависимости от характера, случившегося</w:t>
      </w:r>
      <w:r w:rsidR="00FC2AE8">
        <w:rPr>
          <w:rFonts w:ascii="Times New Roman" w:hAnsi="Times New Roman" w:cs="Times New Roman"/>
          <w:sz w:val="28"/>
          <w:szCs w:val="28"/>
        </w:rPr>
        <w:t xml:space="preserve"> происшествия. Далее все выше перечисленное необходимо </w:t>
      </w:r>
      <w:r w:rsidR="00FC2AE8" w:rsidRPr="00FC2AE8">
        <w:rPr>
          <w:rFonts w:ascii="Times New Roman" w:hAnsi="Times New Roman" w:cs="Times New Roman"/>
          <w:sz w:val="28"/>
          <w:szCs w:val="28"/>
        </w:rPr>
        <w:t>зафиксирована в протоколе и на п</w:t>
      </w:r>
      <w:r w:rsidR="00FC2AE8">
        <w:rPr>
          <w:rFonts w:ascii="Times New Roman" w:hAnsi="Times New Roman" w:cs="Times New Roman"/>
          <w:sz w:val="28"/>
          <w:szCs w:val="28"/>
        </w:rPr>
        <w:t xml:space="preserve">лане осмотра места происшествия, а также произвести </w:t>
      </w:r>
      <w:r w:rsidR="00FC2AE8" w:rsidRPr="00FC2AE8">
        <w:rPr>
          <w:rFonts w:ascii="Times New Roman" w:hAnsi="Times New Roman" w:cs="Times New Roman"/>
          <w:sz w:val="28"/>
          <w:szCs w:val="28"/>
        </w:rPr>
        <w:t>фотог</w:t>
      </w:r>
      <w:r w:rsidR="00FC2AE8">
        <w:rPr>
          <w:rFonts w:ascii="Times New Roman" w:hAnsi="Times New Roman" w:cs="Times New Roman"/>
          <w:sz w:val="28"/>
          <w:szCs w:val="28"/>
        </w:rPr>
        <w:t>рафирование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по правилам узловой и детальной фотосъемки</w:t>
      </w:r>
      <w:r w:rsidR="00FC2AE8">
        <w:rPr>
          <w:rFonts w:ascii="Times New Roman" w:hAnsi="Times New Roman" w:cs="Times New Roman"/>
          <w:sz w:val="28"/>
          <w:szCs w:val="28"/>
        </w:rPr>
        <w:t xml:space="preserve">.  Важным моментом </w:t>
      </w:r>
      <w:r w:rsidR="00FC2AE8" w:rsidRPr="001155B7">
        <w:rPr>
          <w:rFonts w:ascii="Times New Roman" w:hAnsi="Times New Roman" w:cs="Times New Roman"/>
          <w:sz w:val="28"/>
          <w:szCs w:val="28"/>
        </w:rPr>
        <w:t>использовани</w:t>
      </w:r>
      <w:r w:rsidR="005A0FA1">
        <w:rPr>
          <w:rFonts w:ascii="Times New Roman" w:hAnsi="Times New Roman" w:cs="Times New Roman"/>
          <w:sz w:val="28"/>
          <w:szCs w:val="28"/>
        </w:rPr>
        <w:t>я</w:t>
      </w:r>
      <w:r w:rsidR="00FC2AE8" w:rsidRPr="001155B7">
        <w:rPr>
          <w:rFonts w:ascii="Times New Roman" w:hAnsi="Times New Roman" w:cs="Times New Roman"/>
          <w:sz w:val="28"/>
          <w:szCs w:val="28"/>
        </w:rPr>
        <w:t xml:space="preserve"> криминалистических знаний</w:t>
      </w:r>
      <w:r w:rsidR="00FC2AE8">
        <w:rPr>
          <w:rFonts w:ascii="Times New Roman" w:hAnsi="Times New Roman" w:cs="Times New Roman"/>
          <w:sz w:val="28"/>
          <w:szCs w:val="28"/>
        </w:rPr>
        <w:t xml:space="preserve"> </w:t>
      </w:r>
      <w:r w:rsidR="005A0FA1">
        <w:rPr>
          <w:rFonts w:ascii="Times New Roman" w:hAnsi="Times New Roman" w:cs="Times New Roman"/>
          <w:sz w:val="28"/>
          <w:szCs w:val="28"/>
        </w:rPr>
        <w:t>является</w:t>
      </w:r>
      <w:r w:rsidR="00FC2AE8">
        <w:rPr>
          <w:rFonts w:ascii="Times New Roman" w:hAnsi="Times New Roman" w:cs="Times New Roman"/>
          <w:sz w:val="28"/>
          <w:szCs w:val="28"/>
        </w:rPr>
        <w:t xml:space="preserve"> действия с оружием, обнаруженным на месте происшествия. </w:t>
      </w:r>
      <w:r>
        <w:rPr>
          <w:rFonts w:ascii="Times New Roman" w:hAnsi="Times New Roman" w:cs="Times New Roman"/>
          <w:sz w:val="28"/>
          <w:szCs w:val="28"/>
        </w:rPr>
        <w:t>К примеру,</w:t>
      </w:r>
      <w:r w:rsidR="00FC2AE8">
        <w:rPr>
          <w:rFonts w:ascii="Times New Roman" w:hAnsi="Times New Roman" w:cs="Times New Roman"/>
          <w:sz w:val="28"/>
          <w:szCs w:val="28"/>
        </w:rPr>
        <w:t xml:space="preserve"> брать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</w:t>
      </w:r>
      <w:r w:rsidR="00FC2AE8">
        <w:rPr>
          <w:rFonts w:ascii="Times New Roman" w:hAnsi="Times New Roman" w:cs="Times New Roman"/>
          <w:sz w:val="28"/>
          <w:szCs w:val="28"/>
        </w:rPr>
        <w:t>его необходимо</w:t>
      </w:r>
      <w:r w:rsidR="00FC2AE8" w:rsidRPr="00FC2AE8">
        <w:rPr>
          <w:rFonts w:ascii="Times New Roman" w:hAnsi="Times New Roman" w:cs="Times New Roman"/>
          <w:sz w:val="28"/>
          <w:szCs w:val="28"/>
        </w:rPr>
        <w:t xml:space="preserve"> </w:t>
      </w:r>
      <w:r w:rsidR="00FC2AE8">
        <w:rPr>
          <w:rFonts w:ascii="Times New Roman" w:hAnsi="Times New Roman" w:cs="Times New Roman"/>
          <w:sz w:val="28"/>
          <w:szCs w:val="28"/>
        </w:rPr>
        <w:t xml:space="preserve">в перчатках, </w:t>
      </w:r>
      <w:r w:rsidR="00FC2AE8" w:rsidRPr="00FC2AE8">
        <w:rPr>
          <w:rFonts w:ascii="Times New Roman" w:hAnsi="Times New Roman" w:cs="Times New Roman"/>
          <w:sz w:val="28"/>
          <w:szCs w:val="28"/>
        </w:rPr>
        <w:t>двумя руками уверенным движением, не допуская случайного выстрела или падения, так, чтобы не уничтожить следов, которые могут на нем быть</w:t>
      </w:r>
      <w:r w:rsidR="00FC2AE8">
        <w:rPr>
          <w:rFonts w:ascii="Times New Roman" w:hAnsi="Times New Roman" w:cs="Times New Roman"/>
          <w:sz w:val="28"/>
          <w:szCs w:val="28"/>
        </w:rPr>
        <w:t xml:space="preserve"> обнаружены в дальнейшем.</w:t>
      </w:r>
    </w:p>
    <w:p w:rsidR="00FC2AE8" w:rsidRDefault="00FC2AE8" w:rsidP="00FC2A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AE8" w:rsidRDefault="00FC2AE8" w:rsidP="00FC2AE8">
      <w:pPr>
        <w:jc w:val="both"/>
        <w:rPr>
          <w:rFonts w:ascii="Times New Roman" w:hAnsi="Times New Roman"/>
          <w:b/>
          <w:sz w:val="28"/>
          <w:szCs w:val="28"/>
        </w:rPr>
      </w:pPr>
    </w:p>
    <w:p w:rsidR="003B6885" w:rsidRDefault="003B6885" w:rsidP="00FC2AE8">
      <w:pPr>
        <w:jc w:val="both"/>
        <w:rPr>
          <w:rFonts w:ascii="Times New Roman" w:hAnsi="Times New Roman"/>
          <w:b/>
          <w:sz w:val="28"/>
          <w:szCs w:val="28"/>
        </w:rPr>
      </w:pPr>
    </w:p>
    <w:p w:rsidR="003B6885" w:rsidRDefault="003B6885" w:rsidP="00FC2AE8">
      <w:pPr>
        <w:jc w:val="both"/>
        <w:rPr>
          <w:rFonts w:ascii="Times New Roman" w:hAnsi="Times New Roman"/>
          <w:b/>
          <w:sz w:val="28"/>
          <w:szCs w:val="28"/>
        </w:rPr>
      </w:pPr>
    </w:p>
    <w:p w:rsidR="003B6885" w:rsidRDefault="003B6885" w:rsidP="00FC2AE8">
      <w:pPr>
        <w:jc w:val="both"/>
        <w:rPr>
          <w:rFonts w:ascii="Times New Roman" w:hAnsi="Times New Roman"/>
          <w:b/>
          <w:sz w:val="28"/>
          <w:szCs w:val="28"/>
        </w:rPr>
      </w:pPr>
    </w:p>
    <w:p w:rsidR="003B6885" w:rsidRDefault="003B6885" w:rsidP="00FC2AE8">
      <w:pPr>
        <w:jc w:val="both"/>
        <w:rPr>
          <w:rFonts w:ascii="Times New Roman" w:hAnsi="Times New Roman"/>
          <w:b/>
          <w:sz w:val="28"/>
          <w:szCs w:val="28"/>
        </w:rPr>
      </w:pPr>
    </w:p>
    <w:p w:rsidR="003B6885" w:rsidRDefault="003B6885" w:rsidP="00FC2AE8">
      <w:pPr>
        <w:jc w:val="both"/>
        <w:rPr>
          <w:rFonts w:ascii="Times New Roman" w:hAnsi="Times New Roman"/>
          <w:b/>
          <w:sz w:val="28"/>
          <w:szCs w:val="28"/>
        </w:rPr>
      </w:pPr>
    </w:p>
    <w:p w:rsidR="003B6885" w:rsidRPr="003B6885" w:rsidRDefault="003B6885" w:rsidP="003B6885">
      <w:pPr>
        <w:jc w:val="center"/>
        <w:rPr>
          <w:rFonts w:ascii="Times New Roman" w:hAnsi="Times New Roman"/>
          <w:b/>
          <w:sz w:val="28"/>
          <w:szCs w:val="28"/>
        </w:rPr>
      </w:pPr>
      <w:r w:rsidRPr="003B6885">
        <w:rPr>
          <w:rFonts w:ascii="Times New Roman" w:hAnsi="Times New Roman"/>
          <w:b/>
          <w:sz w:val="28"/>
          <w:szCs w:val="28"/>
        </w:rPr>
        <w:t xml:space="preserve">СПИСОК </w:t>
      </w:r>
      <w:r w:rsidR="00F2109A" w:rsidRPr="00F2109A">
        <w:rPr>
          <w:rFonts w:ascii="Times New Roman" w:hAnsi="Times New Roman"/>
          <w:b/>
          <w:sz w:val="28"/>
          <w:szCs w:val="28"/>
        </w:rPr>
        <w:t>ИСПОЛЬЗОВАННЫХ ИСТОЧНИКОВ</w:t>
      </w:r>
    </w:p>
    <w:p w:rsidR="003B6885" w:rsidRDefault="003B6885" w:rsidP="00FC2AE8">
      <w:pPr>
        <w:jc w:val="both"/>
        <w:rPr>
          <w:rFonts w:ascii="Times New Roman" w:hAnsi="Times New Roman"/>
          <w:b/>
          <w:sz w:val="28"/>
          <w:szCs w:val="28"/>
        </w:rPr>
      </w:pPr>
    </w:p>
    <w:p w:rsidR="006968FD" w:rsidRDefault="006968FD" w:rsidP="006968FD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108E">
        <w:rPr>
          <w:rFonts w:ascii="Times New Roman" w:hAnsi="Times New Roman"/>
          <w:b/>
          <w:sz w:val="28"/>
          <w:szCs w:val="28"/>
        </w:rPr>
        <w:lastRenderedPageBreak/>
        <w:t>Нормативно-правовая база:</w:t>
      </w:r>
    </w:p>
    <w:p w:rsidR="006968FD" w:rsidRDefault="006968FD" w:rsidP="006968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68FD" w:rsidRPr="006968FD" w:rsidRDefault="00CA3023" w:rsidP="000F44D9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968FD">
        <w:rPr>
          <w:rFonts w:ascii="Times New Roman" w:hAnsi="Times New Roman" w:cs="Times New Roman"/>
          <w:sz w:val="28"/>
        </w:rPr>
        <w:t>Федеральный закон от 13.12.1996 № 150-ФЗ (ред. от 07.03.2018)</w:t>
      </w:r>
      <w:r>
        <w:rPr>
          <w:rFonts w:ascii="Times New Roman" w:hAnsi="Times New Roman" w:cs="Times New Roman"/>
          <w:sz w:val="28"/>
        </w:rPr>
        <w:t>:</w:t>
      </w:r>
      <w:r w:rsidRPr="006968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«Об оружии»</w:t>
      </w:r>
      <w:r w:rsidR="006968FD" w:rsidRPr="006968FD">
        <w:rPr>
          <w:rFonts w:ascii="Times New Roman" w:hAnsi="Times New Roman" w:cs="Times New Roman"/>
          <w:sz w:val="28"/>
        </w:rPr>
        <w:t>. // Собрание законодательства РФ. ‒ 1996. ‒ № 51. ‒ ст. 5681. Российская газета. ‒ № 241. ‒ 1996.</w:t>
      </w:r>
    </w:p>
    <w:p w:rsidR="006968FD" w:rsidRDefault="00CA3023" w:rsidP="000F44D9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968FD">
        <w:rPr>
          <w:rFonts w:ascii="Times New Roman" w:hAnsi="Times New Roman" w:cs="Times New Roman"/>
          <w:sz w:val="28"/>
        </w:rPr>
        <w:t>Приказ МВД России от 29.06.2005 № 511 (ред. от 18.01.2017)</w:t>
      </w:r>
      <w:r>
        <w:rPr>
          <w:rFonts w:ascii="Times New Roman" w:hAnsi="Times New Roman" w:cs="Times New Roman"/>
          <w:sz w:val="28"/>
        </w:rPr>
        <w:t>: «</w:t>
      </w:r>
      <w:r w:rsidR="006968FD" w:rsidRPr="006968FD">
        <w:rPr>
          <w:rFonts w:ascii="Times New Roman" w:hAnsi="Times New Roman" w:cs="Times New Roman"/>
          <w:sz w:val="28"/>
        </w:rPr>
        <w:t>Вопросы организации производства судебных экспертиз в экспертно-криминалистических подразделениях органов внутр</w:t>
      </w:r>
      <w:r>
        <w:rPr>
          <w:rFonts w:ascii="Times New Roman" w:hAnsi="Times New Roman" w:cs="Times New Roman"/>
          <w:sz w:val="28"/>
        </w:rPr>
        <w:t>енних дел Российской Федерации»</w:t>
      </w:r>
      <w:r w:rsidR="006968FD" w:rsidRPr="006968FD">
        <w:rPr>
          <w:rFonts w:ascii="Times New Roman" w:hAnsi="Times New Roman" w:cs="Times New Roman"/>
          <w:sz w:val="28"/>
        </w:rPr>
        <w:t>. // Бюллетень нормативных актов федеральных органов исполнительной власти. ‒ № 35. ‒ 2005. Российская газета. ‒ № 191. ‒ 2005.</w:t>
      </w:r>
    </w:p>
    <w:p w:rsidR="006968FD" w:rsidRDefault="00CA3023" w:rsidP="000F44D9">
      <w:pPr>
        <w:pStyle w:val="a8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968FD">
        <w:rPr>
          <w:rFonts w:ascii="Times New Roman" w:hAnsi="Times New Roman" w:cs="Times New Roman"/>
          <w:sz w:val="28"/>
        </w:rPr>
        <w:t>Постановление Пленума Верховного Суда СССР от 30.03.1990 № 4 (ред. от 10.02.2000)</w:t>
      </w:r>
      <w:r>
        <w:rPr>
          <w:rFonts w:ascii="Times New Roman" w:hAnsi="Times New Roman" w:cs="Times New Roman"/>
          <w:sz w:val="28"/>
        </w:rPr>
        <w:t>:</w:t>
      </w:r>
      <w:r w:rsidRPr="006968FD">
        <w:rPr>
          <w:rFonts w:ascii="Times New Roman" w:hAnsi="Times New Roman" w:cs="Times New Roman"/>
          <w:sz w:val="28"/>
        </w:rPr>
        <w:t xml:space="preserve"> </w:t>
      </w:r>
      <w:r w:rsidR="006968FD" w:rsidRPr="006968FD">
        <w:rPr>
          <w:rFonts w:ascii="Times New Roman" w:hAnsi="Times New Roman" w:cs="Times New Roman"/>
          <w:sz w:val="28"/>
        </w:rPr>
        <w:t>«О судебной практике по делам о злоупотреблении властью или служебным положением, превышении власти или служебных полномочий, ха</w:t>
      </w:r>
      <w:r>
        <w:rPr>
          <w:rFonts w:ascii="Times New Roman" w:hAnsi="Times New Roman" w:cs="Times New Roman"/>
          <w:sz w:val="28"/>
        </w:rPr>
        <w:t>латности и должностном подлоге»</w:t>
      </w:r>
      <w:r w:rsidR="006968FD" w:rsidRPr="006968FD">
        <w:rPr>
          <w:rFonts w:ascii="Times New Roman" w:hAnsi="Times New Roman" w:cs="Times New Roman"/>
          <w:sz w:val="28"/>
        </w:rPr>
        <w:t>. // Постановление Пленума Верховного Суда СССР. ‒  1990. ‒  № 4.</w:t>
      </w:r>
    </w:p>
    <w:p w:rsidR="006968FD" w:rsidRDefault="006968FD" w:rsidP="006968FD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</w:p>
    <w:p w:rsidR="006968FD" w:rsidRPr="00C67083" w:rsidRDefault="006968FD" w:rsidP="006968FD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67083">
        <w:rPr>
          <w:rFonts w:ascii="Times New Roman" w:hAnsi="Times New Roman" w:cs="Times New Roman"/>
          <w:b/>
          <w:sz w:val="28"/>
        </w:rPr>
        <w:t>Научная литература:</w:t>
      </w:r>
    </w:p>
    <w:p w:rsidR="006968FD" w:rsidRDefault="006968FD" w:rsidP="006968FD">
      <w:pPr>
        <w:pStyle w:val="a8"/>
        <w:ind w:firstLine="709"/>
        <w:jc w:val="both"/>
        <w:rPr>
          <w:rFonts w:ascii="Times New Roman" w:hAnsi="Times New Roman" w:cs="Times New Roman"/>
          <w:sz w:val="28"/>
        </w:rPr>
      </w:pPr>
    </w:p>
    <w:p w:rsidR="006968FD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Криминалистика / Аверьянова Т. В., Белкин Р. С., Корухов Ю. Г., Российская Е. Р., под ред. Белкина. Р. С. М.: НОРМА, 2000.  ‒ 990 с.</w:t>
      </w:r>
    </w:p>
    <w:p w:rsidR="00CA3023" w:rsidRPr="00CA3023" w:rsidRDefault="00CA3023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A3023">
        <w:rPr>
          <w:rFonts w:ascii="Times New Roman" w:hAnsi="Times New Roman" w:cs="Times New Roman"/>
          <w:sz w:val="28"/>
          <w:szCs w:val="20"/>
        </w:rPr>
        <w:t>Бахтали Ф. Выявление и закрепление следов применения огнестрельного оружия. // Судебная экспертиза: прошлое, настоящее и взгляд в будущее. ‒ 2016. ‒ С. 36-42.</w:t>
      </w:r>
    </w:p>
    <w:p w:rsidR="006968FD" w:rsidRDefault="00CA3023" w:rsidP="005C2FBC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CA3023">
        <w:rPr>
          <w:rFonts w:ascii="Times New Roman" w:hAnsi="Times New Roman" w:cs="Times New Roman"/>
          <w:sz w:val="28"/>
        </w:rPr>
        <w:t>Берова Д. М., Карданов Р. Р. Тенденции использования современных методов производства судебно-баллистических экспертиз. // Бизнес в законе. Экономико-юридический журнал. ‒ 2016. ‒ № 1. ‒ С. 144-146</w:t>
      </w:r>
    </w:p>
    <w:p w:rsidR="00CD2BFF" w:rsidRPr="00CD2BFF" w:rsidRDefault="00CD2BFF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2BFF">
        <w:rPr>
          <w:rFonts w:ascii="Times New Roman" w:hAnsi="Times New Roman" w:cs="Times New Roman"/>
          <w:sz w:val="28"/>
          <w:szCs w:val="20"/>
        </w:rPr>
        <w:t>Винниченко А. С. Классификация самодельного огнестрельного оружия // Современные тенденции развития науки и технологий. ‒ Волгоград: ИП Шайхутдинов А.А., 2016.  ‒  С. 23-26.</w:t>
      </w:r>
    </w:p>
    <w:p w:rsidR="006968FD" w:rsidRPr="00CD2BFF" w:rsidRDefault="00CD2BFF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2BFF">
        <w:rPr>
          <w:rFonts w:ascii="Times New Roman" w:hAnsi="Times New Roman" w:cs="Times New Roman"/>
          <w:sz w:val="28"/>
          <w:szCs w:val="20"/>
        </w:rPr>
        <w:lastRenderedPageBreak/>
        <w:t>Говенко Ю. А. Понятие огнестрельного оружия и его классификация. // Университетская наука. ‒ 2015. ‒ № 11. ‒ С. 272-276.</w:t>
      </w:r>
    </w:p>
    <w:p w:rsidR="00CD2BFF" w:rsidRPr="00CD2BFF" w:rsidRDefault="00CD2BFF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2BFF">
        <w:rPr>
          <w:rFonts w:ascii="Times New Roman" w:hAnsi="Times New Roman" w:cs="Times New Roman"/>
          <w:sz w:val="28"/>
          <w:szCs w:val="20"/>
        </w:rPr>
        <w:t>Голубева Э.С. К вопросу о проблеме классификации оружия. // Законность и правопорядок в современном обществе. ‒ 2016. ‒ № 34. ‒ С. 118-122.</w:t>
      </w:r>
    </w:p>
    <w:p w:rsidR="006968FD" w:rsidRPr="00CD2BFF" w:rsidRDefault="00CD2BFF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2BFF">
        <w:rPr>
          <w:rFonts w:ascii="Times New Roman" w:hAnsi="Times New Roman" w:cs="Times New Roman"/>
          <w:sz w:val="28"/>
          <w:szCs w:val="20"/>
        </w:rPr>
        <w:t>Гульянц А. Г. Основные направления повышения эффективности осмотра места происшествия: автореф. дис. ... канд юрид наук: 12.00.09. ‒ М. , 2005. ‒ 19 с.</w:t>
      </w:r>
    </w:p>
    <w:p w:rsidR="000F44D9" w:rsidRPr="005C2FBC" w:rsidRDefault="00CD2BFF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CD2BFF">
        <w:rPr>
          <w:rFonts w:ascii="Times New Roman" w:hAnsi="Times New Roman" w:cs="Times New Roman"/>
          <w:sz w:val="28"/>
          <w:szCs w:val="20"/>
        </w:rPr>
        <w:t>Зайцева Е. В. Проблема классификации оружия в российском уголовном законодательстве. // Право и государство: теория и практика. ‒ 2013. ‒ № 12. ‒ С. 101-104.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Коваленко Т.М. Криминалистическое исследование огнестрельного оружия, боеприпасов и следов их применения. Саратов: Сарат. гос. академии права, 2003. ‒  62 с.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Кокин А. В. Об исследовании следов выстрела в судебно-баллистической экспертизе. // Вестник московского университета МВД России. ‒ 2017. ‒ № 2. ‒ С. 52-55.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Колотушкин С.М., Сафонов А.А., Семенов А.В., Ярмак К.В. Определение направления дальнего выстрела по пробоинам снарядов огнестрельного оружия. // Вестник экономической безопасности. ‒ 2015. ‒ № 2. ‒ С. 20-24.</w:t>
      </w:r>
    </w:p>
    <w:p w:rsidR="005C2FBC" w:rsidRDefault="005C2FBC" w:rsidP="005C2FBC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C2FBC">
        <w:rPr>
          <w:rFonts w:ascii="Times New Roman" w:hAnsi="Times New Roman" w:cs="Times New Roman"/>
          <w:sz w:val="28"/>
        </w:rPr>
        <w:t>Латышов И. В., Чулков И. А. Технология изготовления как основание классификации огнестрельного оружия. // Вестник криминалистики. ‒ 2002. ‒ № 1. ‒ 28-34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Латышов И. В. Актуальные вопросы использования отдельных характеристик дополнительных следов выстрела при производстве судебное-баллистических экспертиз и исследований. // Вестник волгоградской академии МВД России. ‒ 2009. ‒ № 4. ‒ С. 90-96.</w:t>
      </w:r>
    </w:p>
    <w:p w:rsidR="005C2FBC" w:rsidRDefault="005C2FBC" w:rsidP="005C2FBC">
      <w:pPr>
        <w:pStyle w:val="a8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C2FBC">
        <w:rPr>
          <w:rFonts w:ascii="Times New Roman" w:hAnsi="Times New Roman" w:cs="Times New Roman"/>
          <w:sz w:val="28"/>
        </w:rPr>
        <w:lastRenderedPageBreak/>
        <w:t>Микляева О.В. Криминалистическая экспертиза следов и обстоятельств выстрела: автореф. дис. ... д-р юрид наук: 12.00.09. ‒ М. , 2011. ‒ С. 17-118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Ручкин, В.А Оружие и следы его применения. М.: Юрлитинформ, 2003. ‒ 352 с.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Ручкин В. А. Концептуальные основы экспертного исследования оружия и следов его применения: автореф. дис. ... д-р. юрид наук: 12.00.09. ‒ Волгоград, 2004. ‒ 46 с.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Судебная баллистика и судебно-баллистическая экспертиза / Стальмахов А.В., Сумарока А.М., Егоров А.Г., Сухарев А.Г., под ред. Егорова А. Г. Саратов: Сарат. юрид. ин-т., 1998.  ‒ 169 с.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Смирнов В. Н. Основы криминалистической техники. // Экономика. Бизнес. Право. ‒ 2015. ‒ № 3-4. ‒ С. 50-77.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Филиппова А.Г., Волынского А.Ф. Криминалистика. М.: «Спартак», 1998. ‒ 543с.</w:t>
      </w:r>
    </w:p>
    <w:p w:rsidR="005C2FBC" w:rsidRPr="005C2FBC" w:rsidRDefault="005C2FBC" w:rsidP="005C2FBC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C2FBC">
        <w:rPr>
          <w:rFonts w:ascii="Times New Roman" w:hAnsi="Times New Roman" w:cs="Times New Roman"/>
          <w:sz w:val="28"/>
          <w:szCs w:val="20"/>
        </w:rPr>
        <w:t>Яровенко В. В. Применение специальных методов познания при исследовании огнестрельного оружия. // Полицейская деятельность. ‒ 2017. ‒ № 2. ‒ С. 9-19.</w:t>
      </w:r>
    </w:p>
    <w:p w:rsidR="000F44D9" w:rsidRPr="006968FD" w:rsidRDefault="000F44D9" w:rsidP="005C2FBC">
      <w:pPr>
        <w:pStyle w:val="a8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968FD" w:rsidRPr="006968FD" w:rsidRDefault="006968FD" w:rsidP="000F44D9">
      <w:pPr>
        <w:pStyle w:val="a8"/>
        <w:ind w:left="720"/>
        <w:jc w:val="both"/>
        <w:rPr>
          <w:rFonts w:ascii="Times New Roman" w:hAnsi="Times New Roman" w:cs="Times New Roman"/>
          <w:sz w:val="28"/>
        </w:rPr>
      </w:pPr>
    </w:p>
    <w:p w:rsidR="006968FD" w:rsidRPr="006968FD" w:rsidRDefault="006968FD" w:rsidP="00FC2AE8">
      <w:pPr>
        <w:jc w:val="both"/>
        <w:rPr>
          <w:rFonts w:ascii="Times New Roman" w:hAnsi="Times New Roman"/>
          <w:b/>
          <w:sz w:val="40"/>
          <w:szCs w:val="28"/>
        </w:rPr>
      </w:pPr>
    </w:p>
    <w:p w:rsidR="003B6885" w:rsidRDefault="003B6885" w:rsidP="00FC2AE8">
      <w:pPr>
        <w:jc w:val="both"/>
        <w:rPr>
          <w:rFonts w:ascii="Times New Roman" w:hAnsi="Times New Roman"/>
          <w:b/>
          <w:sz w:val="28"/>
          <w:szCs w:val="28"/>
        </w:rPr>
      </w:pPr>
    </w:p>
    <w:p w:rsidR="00FC2AE8" w:rsidRPr="00D650E6" w:rsidRDefault="00FC2AE8" w:rsidP="002918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AE8" w:rsidRPr="00D650E6" w:rsidSect="001E2A3F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FD" w:rsidRDefault="00BF0BFD" w:rsidP="001E2A3F">
      <w:pPr>
        <w:spacing w:after="0" w:line="240" w:lineRule="auto"/>
      </w:pPr>
      <w:r>
        <w:separator/>
      </w:r>
    </w:p>
  </w:endnote>
  <w:endnote w:type="continuationSeparator" w:id="0">
    <w:p w:rsidR="00BF0BFD" w:rsidRDefault="00BF0BFD" w:rsidP="001E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FD" w:rsidRDefault="00BF0BFD" w:rsidP="001E2A3F">
      <w:pPr>
        <w:spacing w:after="0" w:line="240" w:lineRule="auto"/>
      </w:pPr>
      <w:r>
        <w:separator/>
      </w:r>
    </w:p>
  </w:footnote>
  <w:footnote w:type="continuationSeparator" w:id="0">
    <w:p w:rsidR="00BF0BFD" w:rsidRDefault="00BF0BFD" w:rsidP="001E2A3F">
      <w:pPr>
        <w:spacing w:after="0" w:line="240" w:lineRule="auto"/>
      </w:pPr>
      <w:r>
        <w:continuationSeparator/>
      </w:r>
    </w:p>
  </w:footnote>
  <w:footnote w:id="1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footnoteRef/>
      </w:r>
      <w:r w:rsidRPr="00CA3023">
        <w:rPr>
          <w:rFonts w:ascii="Times New Roman" w:hAnsi="Times New Roman" w:cs="Times New Roman"/>
        </w:rPr>
        <w:t xml:space="preserve"> См: </w:t>
      </w:r>
      <w:r w:rsidR="00E35DA0" w:rsidRPr="00CA3023">
        <w:rPr>
          <w:rFonts w:ascii="Times New Roman" w:hAnsi="Times New Roman" w:cs="Times New Roman"/>
        </w:rPr>
        <w:t>Коваленко Т.М. Криминалистическое исследование огнестрельного оружия, боеприпасов и следов их применения. Саратов: Сарат. гос. академии права, 2003. ‒  С. 34.</w:t>
      </w:r>
    </w:p>
  </w:footnote>
  <w:footnote w:id="2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«</w:t>
      </w:r>
      <w:r w:rsidR="00B90C8D" w:rsidRPr="00CA3023">
        <w:rPr>
          <w:rFonts w:ascii="Times New Roman" w:hAnsi="Times New Roman" w:cs="Times New Roman"/>
        </w:rPr>
        <w:t>Постановление Пленума Верховного Суда СССР от 30.03.1990 № 4 (ред. от 10.02.2000): «</w:t>
      </w:r>
      <w:r w:rsidRPr="00CA3023">
        <w:rPr>
          <w:rFonts w:ascii="Times New Roman" w:hAnsi="Times New Roman" w:cs="Times New Roman"/>
        </w:rPr>
        <w:t>О судебной практике по делам о злоупотреблении властью или служебным положением, превышении власти или служебных полномочий, халатности и должностном подлоге»</w:t>
      </w:r>
      <w:r w:rsidR="00B90C8D" w:rsidRPr="00CA3023">
        <w:rPr>
          <w:rFonts w:ascii="Times New Roman" w:hAnsi="Times New Roman" w:cs="Times New Roman"/>
        </w:rPr>
        <w:t>.</w:t>
      </w:r>
      <w:r w:rsidRPr="00CA3023">
        <w:rPr>
          <w:rFonts w:ascii="Times New Roman" w:hAnsi="Times New Roman" w:cs="Times New Roman"/>
        </w:rPr>
        <w:t xml:space="preserve"> /</w:t>
      </w:r>
      <w:r w:rsidR="00E21829" w:rsidRPr="00CA3023">
        <w:rPr>
          <w:rFonts w:ascii="Times New Roman" w:hAnsi="Times New Roman" w:cs="Times New Roman"/>
        </w:rPr>
        <w:t>/ Постановление</w:t>
      </w:r>
      <w:r w:rsidRPr="00CA3023">
        <w:rPr>
          <w:rFonts w:ascii="Times New Roman" w:hAnsi="Times New Roman" w:cs="Times New Roman"/>
        </w:rPr>
        <w:t xml:space="preserve"> Пленума Верховного Суда СССР. ‒  1990. ‒  № 4.</w:t>
      </w:r>
    </w:p>
  </w:footnote>
  <w:footnote w:id="3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2</w:t>
      </w:r>
      <w:r w:rsidRPr="00CA3023">
        <w:rPr>
          <w:rFonts w:ascii="Times New Roman" w:hAnsi="Times New Roman" w:cs="Times New Roman"/>
        </w:rPr>
        <w:t xml:space="preserve"> См: </w:t>
      </w:r>
      <w:r w:rsidR="00B90C8D" w:rsidRPr="00CA3023">
        <w:rPr>
          <w:rFonts w:ascii="Times New Roman" w:hAnsi="Times New Roman" w:cs="Times New Roman"/>
        </w:rPr>
        <w:t>Филиппова А.Г., Волынского А.Ф. Криминалистика. М.: «Спартак», 1998. ‒ С. 67.</w:t>
      </w:r>
    </w:p>
  </w:footnote>
  <w:footnote w:id="4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Федеральный закон от 13.12.1996 № 150-ФЗ (ред. от 07.03.2018)</w:t>
      </w:r>
      <w:r w:rsidR="00A24AB0" w:rsidRPr="00CA3023">
        <w:rPr>
          <w:rFonts w:ascii="Times New Roman" w:hAnsi="Times New Roman" w:cs="Times New Roman"/>
        </w:rPr>
        <w:t>: «Об оружии»</w:t>
      </w:r>
      <w:r w:rsidRPr="00CA3023">
        <w:rPr>
          <w:rFonts w:ascii="Times New Roman" w:hAnsi="Times New Roman" w:cs="Times New Roman"/>
        </w:rPr>
        <w:t>. // Собрание законодательства РФ. ‒ 1996. ‒ № 51. ‒ ст. 5681. Российская газета. ‒ № 241. ‒ 1996.</w:t>
      </w:r>
    </w:p>
  </w:footnote>
  <w:footnote w:id="5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</w:t>
      </w:r>
      <w:r w:rsidR="00A24AB0" w:rsidRPr="00CA3023">
        <w:rPr>
          <w:rFonts w:ascii="Times New Roman" w:hAnsi="Times New Roman" w:cs="Times New Roman"/>
        </w:rPr>
        <w:t>Криминалистика / Аверьянова Т. В., Белкин Р. С., Корухов Ю. Г., Российская Е. Р., под</w:t>
      </w:r>
      <w:r w:rsidR="00CF2A47" w:rsidRPr="00CA3023">
        <w:rPr>
          <w:rFonts w:ascii="Times New Roman" w:hAnsi="Times New Roman" w:cs="Times New Roman"/>
        </w:rPr>
        <w:t xml:space="preserve"> ред. Белкина. Р. С. </w:t>
      </w:r>
      <w:r w:rsidR="00A24AB0" w:rsidRPr="00CA3023">
        <w:rPr>
          <w:rFonts w:ascii="Times New Roman" w:hAnsi="Times New Roman" w:cs="Times New Roman"/>
        </w:rPr>
        <w:t>М.: НОРМА, 2000.  ‒ С. 643.</w:t>
      </w:r>
    </w:p>
  </w:footnote>
  <w:footnote w:id="6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</w:t>
      </w:r>
      <w:r w:rsidR="00CF2A47" w:rsidRPr="00CA3023">
        <w:rPr>
          <w:rFonts w:ascii="Times New Roman" w:hAnsi="Times New Roman" w:cs="Times New Roman"/>
        </w:rPr>
        <w:t>Ручкин, В.А Оружие и следы его применения. М.: Юрлитинформ, 2003. ‒ С. 312.</w:t>
      </w:r>
      <w:r w:rsidRPr="00CA3023">
        <w:rPr>
          <w:rFonts w:ascii="Times New Roman" w:hAnsi="Times New Roman" w:cs="Times New Roman"/>
        </w:rPr>
        <w:t>.</w:t>
      </w:r>
    </w:p>
  </w:footnote>
  <w:footnote w:id="7">
    <w:p w:rsidR="0037009D" w:rsidRPr="00CA3023" w:rsidRDefault="0037009D" w:rsidP="00CE668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Говенко Ю. А. Понятие огнестрельного</w:t>
      </w:r>
      <w:r w:rsidR="00CE668B" w:rsidRPr="00CA3023">
        <w:rPr>
          <w:rFonts w:ascii="Times New Roman" w:hAnsi="Times New Roman" w:cs="Times New Roman"/>
        </w:rPr>
        <w:t xml:space="preserve"> оружия и его классификация. // Университетская наука</w:t>
      </w:r>
      <w:r w:rsidRPr="00CA3023">
        <w:rPr>
          <w:rFonts w:ascii="Times New Roman" w:hAnsi="Times New Roman" w:cs="Times New Roman"/>
        </w:rPr>
        <w:t xml:space="preserve">. ‒ 2015. ‒ № 11. ‒ С. </w:t>
      </w:r>
      <w:r w:rsidR="00CD2BFF">
        <w:rPr>
          <w:rFonts w:ascii="Times New Roman" w:hAnsi="Times New Roman" w:cs="Times New Roman"/>
        </w:rPr>
        <w:t>273</w:t>
      </w:r>
      <w:r w:rsidRPr="00CA3023">
        <w:rPr>
          <w:rFonts w:ascii="Times New Roman" w:hAnsi="Times New Roman" w:cs="Times New Roman"/>
        </w:rPr>
        <w:t>.</w:t>
      </w:r>
    </w:p>
  </w:footnote>
  <w:footnote w:id="8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Латышов И. В., Чулков И. А. Технология изготовления как основание классификации огнестрельного оружия. // </w:t>
      </w:r>
      <w:r w:rsidR="00CE668B" w:rsidRPr="00CA3023">
        <w:rPr>
          <w:rFonts w:ascii="Times New Roman" w:hAnsi="Times New Roman" w:cs="Times New Roman"/>
        </w:rPr>
        <w:t>Вестник криминалистики</w:t>
      </w:r>
      <w:r w:rsidRPr="00CA3023">
        <w:rPr>
          <w:rFonts w:ascii="Times New Roman" w:hAnsi="Times New Roman" w:cs="Times New Roman"/>
        </w:rPr>
        <w:t xml:space="preserve">. ‒ 2002. ‒ № 1. ‒ С. </w:t>
      </w:r>
      <w:r w:rsidR="005C2FBC">
        <w:rPr>
          <w:rFonts w:ascii="Times New Roman" w:hAnsi="Times New Roman" w:cs="Times New Roman"/>
        </w:rPr>
        <w:t>30</w:t>
      </w:r>
      <w:r w:rsidRPr="00CA3023">
        <w:rPr>
          <w:rFonts w:ascii="Times New Roman" w:hAnsi="Times New Roman" w:cs="Times New Roman"/>
        </w:rPr>
        <w:t>.</w:t>
      </w:r>
    </w:p>
  </w:footnote>
  <w:footnote w:id="9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Зайцева Е. В. Проблема классификации оружия в российском уголовном законодательстве. // </w:t>
      </w:r>
      <w:r w:rsidR="00701E29" w:rsidRPr="00CA3023">
        <w:rPr>
          <w:rFonts w:ascii="Times New Roman" w:hAnsi="Times New Roman" w:cs="Times New Roman"/>
        </w:rPr>
        <w:t>Право и государство: теория и практика</w:t>
      </w:r>
      <w:r w:rsidRPr="00CA3023">
        <w:rPr>
          <w:rFonts w:ascii="Times New Roman" w:hAnsi="Times New Roman" w:cs="Times New Roman"/>
        </w:rPr>
        <w:t>. ‒ 2013. ‒ № 12. ‒ С. 102.</w:t>
      </w:r>
    </w:p>
  </w:footnote>
  <w:footnote w:id="10">
    <w:p w:rsidR="0037009D" w:rsidRPr="00CA3023" w:rsidRDefault="0037009D" w:rsidP="00E21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3023">
        <w:rPr>
          <w:rStyle w:val="aa"/>
          <w:rFonts w:ascii="Times New Roman" w:hAnsi="Times New Roman" w:cs="Times New Roman"/>
          <w:sz w:val="20"/>
          <w:szCs w:val="20"/>
        </w:rPr>
        <w:t>2</w:t>
      </w:r>
      <w:r w:rsidRPr="00CA3023">
        <w:rPr>
          <w:rFonts w:ascii="Times New Roman" w:hAnsi="Times New Roman" w:cs="Times New Roman"/>
          <w:sz w:val="20"/>
          <w:szCs w:val="20"/>
        </w:rPr>
        <w:t xml:space="preserve"> См: </w:t>
      </w:r>
      <w:r w:rsidR="00701E29" w:rsidRPr="00CA3023">
        <w:rPr>
          <w:rFonts w:ascii="Times New Roman" w:hAnsi="Times New Roman" w:cs="Times New Roman"/>
          <w:sz w:val="20"/>
          <w:szCs w:val="20"/>
        </w:rPr>
        <w:t>Винниченко А. С. Классификация самодельного огнестрельного оружия // Современные тенденции развития науки и технологий. ‒ Волгоград: ИП Шайхутдинов А.А., 2016.  ‒  С. 25.</w:t>
      </w:r>
    </w:p>
  </w:footnote>
  <w:footnote w:id="11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Голубева Э.С. К вопросу о проблеме классификации оружия. // </w:t>
      </w:r>
      <w:r w:rsidR="00701E29" w:rsidRPr="00CA3023">
        <w:rPr>
          <w:rFonts w:ascii="Times New Roman" w:hAnsi="Times New Roman" w:cs="Times New Roman"/>
        </w:rPr>
        <w:t>Законность и правопорядок в современном обществе</w:t>
      </w:r>
      <w:r w:rsidRPr="00CA3023">
        <w:rPr>
          <w:rFonts w:ascii="Times New Roman" w:hAnsi="Times New Roman" w:cs="Times New Roman"/>
        </w:rPr>
        <w:t>. ‒ 2016. ‒ № 34. ‒ С. 120.</w:t>
      </w:r>
    </w:p>
  </w:footnote>
  <w:footnote w:id="12">
    <w:p w:rsidR="0037009D" w:rsidRPr="00CA3023" w:rsidRDefault="0037009D" w:rsidP="00750D0B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Кокин А. В. Об исследовании следов выстрела в судебн</w:t>
      </w:r>
      <w:r w:rsidR="00750D0B" w:rsidRPr="00CA3023">
        <w:rPr>
          <w:rFonts w:ascii="Times New Roman" w:hAnsi="Times New Roman" w:cs="Times New Roman"/>
        </w:rPr>
        <w:t>о-баллистической экспертизе. // Вестник московского университета МВД России</w:t>
      </w:r>
      <w:r w:rsidRPr="00CA3023">
        <w:rPr>
          <w:rFonts w:ascii="Times New Roman" w:hAnsi="Times New Roman" w:cs="Times New Roman"/>
        </w:rPr>
        <w:t>. ‒ 2017. ‒ № 2. ‒ С. 53.</w:t>
      </w:r>
    </w:p>
  </w:footnote>
  <w:footnote w:id="13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Берова Д. М., Карданов Р. Р. </w:t>
      </w:r>
      <w:r w:rsidR="0029186C" w:rsidRPr="00CA3023">
        <w:rPr>
          <w:rFonts w:ascii="Times New Roman" w:hAnsi="Times New Roman" w:cs="Times New Roman"/>
        </w:rPr>
        <w:t>Т</w:t>
      </w:r>
      <w:r w:rsidRPr="00CA3023">
        <w:rPr>
          <w:rFonts w:ascii="Times New Roman" w:hAnsi="Times New Roman" w:cs="Times New Roman"/>
        </w:rPr>
        <w:t>енденции использования современных методов производства судебно-баллистических экспертиз.</w:t>
      </w:r>
      <w:r w:rsidR="0029186C" w:rsidRPr="00CA3023">
        <w:rPr>
          <w:rFonts w:ascii="Times New Roman" w:hAnsi="Times New Roman" w:cs="Times New Roman"/>
        </w:rPr>
        <w:t xml:space="preserve"> //</w:t>
      </w:r>
      <w:r w:rsidRPr="00CA3023">
        <w:rPr>
          <w:rFonts w:ascii="Times New Roman" w:hAnsi="Times New Roman" w:cs="Times New Roman"/>
        </w:rPr>
        <w:t xml:space="preserve"> </w:t>
      </w:r>
      <w:r w:rsidR="0029186C" w:rsidRPr="00CA3023">
        <w:rPr>
          <w:rFonts w:ascii="Times New Roman" w:hAnsi="Times New Roman" w:cs="Times New Roman"/>
        </w:rPr>
        <w:t>Бизнес в законе. Экономико-юридический журнал</w:t>
      </w:r>
      <w:r w:rsidRPr="00CA3023">
        <w:rPr>
          <w:rFonts w:ascii="Times New Roman" w:hAnsi="Times New Roman" w:cs="Times New Roman"/>
        </w:rPr>
        <w:t>. ‒ 2016. ‒ № 1. ‒ С. 145.</w:t>
      </w:r>
    </w:p>
  </w:footnote>
  <w:footnote w:id="14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2</w:t>
      </w:r>
      <w:r w:rsidRPr="00CA3023">
        <w:rPr>
          <w:rFonts w:ascii="Times New Roman" w:hAnsi="Times New Roman" w:cs="Times New Roman"/>
        </w:rPr>
        <w:t xml:space="preserve"> См: </w:t>
      </w:r>
      <w:r w:rsidR="0029186C" w:rsidRPr="00CA3023">
        <w:rPr>
          <w:rFonts w:ascii="Times New Roman" w:hAnsi="Times New Roman" w:cs="Times New Roman"/>
        </w:rPr>
        <w:t>Микляева О.В. Криминалистическая экспертиза следов и обстоятельств выстрела: автореф. дис. ... д-р юрид наук: 12.00.09. ‒ М. , 2011. ‒ С. 25.</w:t>
      </w:r>
    </w:p>
  </w:footnote>
  <w:footnote w:id="15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</w:t>
      </w:r>
      <w:r w:rsidR="0029186C" w:rsidRPr="00CA3023">
        <w:rPr>
          <w:rFonts w:ascii="Times New Roman" w:hAnsi="Times New Roman" w:cs="Times New Roman"/>
        </w:rPr>
        <w:t xml:space="preserve">Судебная баллистика и судебно-баллистическая экспертиза / Стальмахов А.В., Сумарока А.М., Егоров А.Г., Сухарев А.Г., </w:t>
      </w:r>
      <w:r w:rsidR="00B40348" w:rsidRPr="00CA3023">
        <w:rPr>
          <w:rFonts w:ascii="Times New Roman" w:hAnsi="Times New Roman" w:cs="Times New Roman"/>
        </w:rPr>
        <w:t>под</w:t>
      </w:r>
      <w:r w:rsidR="0029186C" w:rsidRPr="00CA3023">
        <w:rPr>
          <w:rFonts w:ascii="Times New Roman" w:hAnsi="Times New Roman" w:cs="Times New Roman"/>
        </w:rPr>
        <w:t xml:space="preserve"> ред. Егорова А. Г. Саратов: Сарат. юрид. ин-</w:t>
      </w:r>
      <w:r w:rsidR="00B40348" w:rsidRPr="00CA3023">
        <w:rPr>
          <w:rFonts w:ascii="Times New Roman" w:hAnsi="Times New Roman" w:cs="Times New Roman"/>
        </w:rPr>
        <w:t>т.,</w:t>
      </w:r>
      <w:r w:rsidR="0029186C" w:rsidRPr="00CA3023">
        <w:rPr>
          <w:rFonts w:ascii="Times New Roman" w:hAnsi="Times New Roman" w:cs="Times New Roman"/>
        </w:rPr>
        <w:t xml:space="preserve"> 1998.  </w:t>
      </w:r>
      <w:r w:rsidR="00B40348" w:rsidRPr="00CA3023">
        <w:rPr>
          <w:rFonts w:ascii="Times New Roman" w:hAnsi="Times New Roman" w:cs="Times New Roman"/>
        </w:rPr>
        <w:t>‒</w:t>
      </w:r>
      <w:r w:rsidR="0029186C" w:rsidRPr="00CA3023">
        <w:rPr>
          <w:rFonts w:ascii="Times New Roman" w:hAnsi="Times New Roman" w:cs="Times New Roman"/>
        </w:rPr>
        <w:t xml:space="preserve"> С. 164.</w:t>
      </w:r>
    </w:p>
  </w:footnote>
  <w:footnote w:id="16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</w:t>
      </w:r>
      <w:r w:rsidR="00B40348" w:rsidRPr="00CA3023">
        <w:rPr>
          <w:rFonts w:ascii="Times New Roman" w:hAnsi="Times New Roman" w:cs="Times New Roman"/>
        </w:rPr>
        <w:t xml:space="preserve">Приказ МВД России от 29.06.2005 № 511 (ред. от 18.01.2017): </w:t>
      </w:r>
      <w:r w:rsidRPr="00CA3023">
        <w:rPr>
          <w:rFonts w:ascii="Times New Roman" w:hAnsi="Times New Roman" w:cs="Times New Roman"/>
        </w:rPr>
        <w:t>«Вопросы организации производства судебных экспертиз в экспертно-криминалистических подразделениях органов внутр</w:t>
      </w:r>
      <w:r w:rsidR="00B40348" w:rsidRPr="00CA3023">
        <w:rPr>
          <w:rFonts w:ascii="Times New Roman" w:hAnsi="Times New Roman" w:cs="Times New Roman"/>
        </w:rPr>
        <w:t>енних дел Российской Федерации»</w:t>
      </w:r>
      <w:r w:rsidRPr="00CA3023">
        <w:rPr>
          <w:rFonts w:ascii="Times New Roman" w:hAnsi="Times New Roman" w:cs="Times New Roman"/>
        </w:rPr>
        <w:t>. // Бюллетень нормативных актов федеральных органов исполнительной власти. ‒ № 35. ‒ 2005. Российская газета. ‒ № 191. ‒ 2005.</w:t>
      </w:r>
    </w:p>
  </w:footnote>
  <w:footnote w:id="17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2</w:t>
      </w:r>
      <w:r w:rsidRPr="00CA3023">
        <w:rPr>
          <w:rFonts w:ascii="Times New Roman" w:hAnsi="Times New Roman" w:cs="Times New Roman"/>
        </w:rPr>
        <w:t xml:space="preserve"> См: Латышов И. В. Актуальные вопросы использования отдельных характеристик дополнительных следов выстрела при производстве судебное-баллистических экспертиз и исследований. // </w:t>
      </w:r>
      <w:r w:rsidR="00B40348" w:rsidRPr="00CA3023">
        <w:rPr>
          <w:rFonts w:ascii="Times New Roman" w:hAnsi="Times New Roman" w:cs="Times New Roman"/>
        </w:rPr>
        <w:t>Вестник волгоградской академии МВД России</w:t>
      </w:r>
      <w:r w:rsidRPr="00CA3023">
        <w:rPr>
          <w:rFonts w:ascii="Times New Roman" w:hAnsi="Times New Roman" w:cs="Times New Roman"/>
        </w:rPr>
        <w:t>. ‒ 2009. ‒ № 4. ‒ С. 93.</w:t>
      </w:r>
    </w:p>
  </w:footnote>
  <w:footnote w:id="18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</w:t>
      </w:r>
      <w:r w:rsidR="00FD77AE" w:rsidRPr="00CA3023">
        <w:rPr>
          <w:rFonts w:ascii="Times New Roman" w:hAnsi="Times New Roman" w:cs="Times New Roman"/>
        </w:rPr>
        <w:t>Гульянц А. Г. Основные направления повышения эффективности осмотра места происшествия: автореф. дис. ... канд юрид наук: 12.00.09. ‒ М. , 2005. ‒ С. 14.</w:t>
      </w:r>
    </w:p>
  </w:footnote>
  <w:footnote w:id="19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 Смирнов В. Н. Основы криминалистической техники. // </w:t>
      </w:r>
      <w:r w:rsidR="00FD77AE" w:rsidRPr="00CA3023">
        <w:rPr>
          <w:rFonts w:ascii="Times New Roman" w:hAnsi="Times New Roman" w:cs="Times New Roman"/>
        </w:rPr>
        <w:t>Экономика. Бизнес. Право</w:t>
      </w:r>
      <w:r w:rsidRPr="00CA3023">
        <w:rPr>
          <w:rFonts w:ascii="Times New Roman" w:hAnsi="Times New Roman" w:cs="Times New Roman"/>
        </w:rPr>
        <w:t>. ‒ 2015. ‒ № 3-4. ‒ С. 67.</w:t>
      </w:r>
    </w:p>
  </w:footnote>
  <w:footnote w:id="20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2</w:t>
      </w:r>
      <w:r w:rsidRPr="00CA3023">
        <w:rPr>
          <w:rFonts w:ascii="Times New Roman" w:hAnsi="Times New Roman" w:cs="Times New Roman"/>
        </w:rPr>
        <w:t xml:space="preserve"> См: </w:t>
      </w:r>
      <w:r w:rsidR="00FD77AE" w:rsidRPr="00CA3023">
        <w:rPr>
          <w:rFonts w:ascii="Times New Roman" w:hAnsi="Times New Roman" w:cs="Times New Roman"/>
        </w:rPr>
        <w:t>Ручкин В. А. Концептуальные основы экспертного исследования оружия и следов его применения: автореф. дис. ... д-р. юрид наук: 12.00.09. ‒ Волгоград, 2004. ‒ С. 27.</w:t>
      </w:r>
    </w:p>
  </w:footnote>
  <w:footnote w:id="21">
    <w:p w:rsidR="0037009D" w:rsidRPr="00CA3023" w:rsidRDefault="0037009D" w:rsidP="00E21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3023">
        <w:rPr>
          <w:rStyle w:val="aa"/>
          <w:rFonts w:ascii="Times New Roman" w:hAnsi="Times New Roman" w:cs="Times New Roman"/>
          <w:sz w:val="20"/>
          <w:szCs w:val="20"/>
        </w:rPr>
        <w:t>1</w:t>
      </w:r>
      <w:r w:rsidRPr="00CA3023">
        <w:rPr>
          <w:rFonts w:ascii="Times New Roman" w:hAnsi="Times New Roman" w:cs="Times New Roman"/>
          <w:sz w:val="20"/>
          <w:szCs w:val="20"/>
        </w:rPr>
        <w:t xml:space="preserve"> См: Бахтали Ф. Выявление и закрепление следов применения огнестрельного оружия. // </w:t>
      </w:r>
      <w:r w:rsidR="00323C43" w:rsidRPr="00CA3023">
        <w:rPr>
          <w:rFonts w:ascii="Times New Roman" w:hAnsi="Times New Roman" w:cs="Times New Roman"/>
          <w:sz w:val="20"/>
          <w:szCs w:val="20"/>
        </w:rPr>
        <w:t>Судебная экспертиза: прошлое, настоящее и взгляд в будущее</w:t>
      </w:r>
      <w:r w:rsidRPr="00CA3023">
        <w:rPr>
          <w:rFonts w:ascii="Times New Roman" w:hAnsi="Times New Roman" w:cs="Times New Roman"/>
          <w:sz w:val="20"/>
          <w:szCs w:val="20"/>
        </w:rPr>
        <w:t>.</w:t>
      </w:r>
      <w:r w:rsidR="00E21829" w:rsidRPr="00CA3023">
        <w:rPr>
          <w:rFonts w:ascii="Times New Roman" w:hAnsi="Times New Roman" w:cs="Times New Roman"/>
          <w:sz w:val="20"/>
          <w:szCs w:val="20"/>
        </w:rPr>
        <w:t xml:space="preserve"> ‒ 2016. ‒ С. 38.</w:t>
      </w:r>
    </w:p>
  </w:footnote>
  <w:footnote w:id="22">
    <w:p w:rsidR="0037009D" w:rsidRPr="00CA3023" w:rsidRDefault="0037009D" w:rsidP="00E21829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2</w:t>
      </w:r>
      <w:r w:rsidRPr="00CA3023">
        <w:rPr>
          <w:rFonts w:ascii="Times New Roman" w:hAnsi="Times New Roman" w:cs="Times New Roman"/>
        </w:rPr>
        <w:t xml:space="preserve"> См: Яровенко В. В. Применение специальных методов познания при исследовании огнестрельного оружия. // </w:t>
      </w:r>
      <w:r w:rsidR="00323C43" w:rsidRPr="00CA3023">
        <w:rPr>
          <w:rFonts w:ascii="Times New Roman" w:hAnsi="Times New Roman" w:cs="Times New Roman"/>
        </w:rPr>
        <w:t>Полицейская деятельность</w:t>
      </w:r>
      <w:r w:rsidRPr="00CA3023">
        <w:rPr>
          <w:rFonts w:ascii="Times New Roman" w:hAnsi="Times New Roman" w:cs="Times New Roman"/>
        </w:rPr>
        <w:t>. ‒ 2017. ‒ № 2. ‒ С. 13.</w:t>
      </w:r>
    </w:p>
  </w:footnote>
  <w:footnote w:id="23">
    <w:p w:rsidR="0037009D" w:rsidRPr="00CA3023" w:rsidRDefault="0037009D" w:rsidP="00323C4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CA3023">
        <w:rPr>
          <w:rStyle w:val="aa"/>
          <w:rFonts w:ascii="Times New Roman" w:hAnsi="Times New Roman" w:cs="Times New Roman"/>
        </w:rPr>
        <w:t>1</w:t>
      </w:r>
      <w:r w:rsidRPr="00CA3023">
        <w:rPr>
          <w:rFonts w:ascii="Times New Roman" w:hAnsi="Times New Roman" w:cs="Times New Roman"/>
        </w:rPr>
        <w:t xml:space="preserve"> См:</w:t>
      </w:r>
      <w:r w:rsidR="00E21829" w:rsidRPr="00CA3023">
        <w:rPr>
          <w:rFonts w:ascii="Times New Roman" w:hAnsi="Times New Roman" w:cs="Times New Roman"/>
        </w:rPr>
        <w:t xml:space="preserve"> Колотушкин С.М., Сафонов А.А., Семенов А.В., Ярмак К.В. Определение направления дальнего выстрела по пробоинам </w:t>
      </w:r>
      <w:r w:rsidR="00323C43" w:rsidRPr="00CA3023">
        <w:rPr>
          <w:rFonts w:ascii="Times New Roman" w:hAnsi="Times New Roman" w:cs="Times New Roman"/>
        </w:rPr>
        <w:t>снарядов огнестрельного оружия. // Вестник экономической безопасности</w:t>
      </w:r>
      <w:r w:rsidR="00E21829" w:rsidRPr="00CA3023">
        <w:rPr>
          <w:rFonts w:ascii="Times New Roman" w:hAnsi="Times New Roman" w:cs="Times New Roman"/>
        </w:rPr>
        <w:t>. ‒ 2015. ‒ № 2. ‒ С. 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</w:rPr>
      <w:id w:val="1213009568"/>
      <w:docPartObj>
        <w:docPartGallery w:val="Page Numbers (Top of Page)"/>
        <w:docPartUnique/>
      </w:docPartObj>
    </w:sdtPr>
    <w:sdtEndPr/>
    <w:sdtContent>
      <w:p w:rsidR="0037009D" w:rsidRPr="001E2A3F" w:rsidRDefault="0037009D" w:rsidP="001E2A3F">
        <w:pPr>
          <w:pStyle w:val="a4"/>
          <w:tabs>
            <w:tab w:val="left" w:pos="4458"/>
          </w:tabs>
          <w:rPr>
            <w:rFonts w:ascii="Times New Roman" w:hAnsi="Times New Roman" w:cs="Times New Roman"/>
            <w:sz w:val="28"/>
          </w:rPr>
        </w:pPr>
        <w:r w:rsidRPr="001E2A3F">
          <w:rPr>
            <w:rFonts w:ascii="Times New Roman" w:hAnsi="Times New Roman" w:cs="Times New Roman"/>
            <w:sz w:val="28"/>
          </w:rPr>
          <w:tab/>
        </w:r>
        <w:r w:rsidRPr="001E2A3F">
          <w:rPr>
            <w:rFonts w:ascii="Times New Roman" w:hAnsi="Times New Roman" w:cs="Times New Roman"/>
            <w:sz w:val="28"/>
          </w:rPr>
          <w:tab/>
        </w:r>
        <w:r w:rsidRPr="001E2A3F">
          <w:rPr>
            <w:rFonts w:ascii="Times New Roman" w:hAnsi="Times New Roman" w:cs="Times New Roman"/>
            <w:sz w:val="28"/>
          </w:rPr>
          <w:fldChar w:fldCharType="begin"/>
        </w:r>
        <w:r w:rsidRPr="001E2A3F">
          <w:rPr>
            <w:rFonts w:ascii="Times New Roman" w:hAnsi="Times New Roman" w:cs="Times New Roman"/>
            <w:sz w:val="28"/>
          </w:rPr>
          <w:instrText>PAGE   \* MERGEFORMAT</w:instrText>
        </w:r>
        <w:r w:rsidRPr="001E2A3F">
          <w:rPr>
            <w:rFonts w:ascii="Times New Roman" w:hAnsi="Times New Roman" w:cs="Times New Roman"/>
            <w:sz w:val="28"/>
          </w:rPr>
          <w:fldChar w:fldCharType="separate"/>
        </w:r>
        <w:r w:rsidR="00EB1D4D">
          <w:rPr>
            <w:rFonts w:ascii="Times New Roman" w:hAnsi="Times New Roman" w:cs="Times New Roman"/>
            <w:noProof/>
            <w:sz w:val="28"/>
          </w:rPr>
          <w:t>5</w:t>
        </w:r>
        <w:r w:rsidRPr="001E2A3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009D" w:rsidRDefault="003700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738A"/>
    <w:multiLevelType w:val="hybridMultilevel"/>
    <w:tmpl w:val="86D2C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26623D"/>
    <w:multiLevelType w:val="hybridMultilevel"/>
    <w:tmpl w:val="14E63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6371D0"/>
    <w:multiLevelType w:val="hybridMultilevel"/>
    <w:tmpl w:val="35F0CA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2E59C3"/>
    <w:multiLevelType w:val="hybridMultilevel"/>
    <w:tmpl w:val="CECCF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F6DC4"/>
    <w:multiLevelType w:val="hybridMultilevel"/>
    <w:tmpl w:val="714E5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43932FD"/>
    <w:multiLevelType w:val="hybridMultilevel"/>
    <w:tmpl w:val="8E04B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5A"/>
    <w:rsid w:val="0000733E"/>
    <w:rsid w:val="00021F96"/>
    <w:rsid w:val="000240A0"/>
    <w:rsid w:val="000242B6"/>
    <w:rsid w:val="000317CD"/>
    <w:rsid w:val="00032223"/>
    <w:rsid w:val="00047874"/>
    <w:rsid w:val="00050BD0"/>
    <w:rsid w:val="00054966"/>
    <w:rsid w:val="00064C90"/>
    <w:rsid w:val="000704B0"/>
    <w:rsid w:val="0007530E"/>
    <w:rsid w:val="0007619E"/>
    <w:rsid w:val="00084BC3"/>
    <w:rsid w:val="00086B33"/>
    <w:rsid w:val="000905F0"/>
    <w:rsid w:val="0009515A"/>
    <w:rsid w:val="000A1FB5"/>
    <w:rsid w:val="000B0968"/>
    <w:rsid w:val="000D7F78"/>
    <w:rsid w:val="000F18F7"/>
    <w:rsid w:val="000F2117"/>
    <w:rsid w:val="000F44D9"/>
    <w:rsid w:val="0010683D"/>
    <w:rsid w:val="001155B7"/>
    <w:rsid w:val="001178A7"/>
    <w:rsid w:val="00122026"/>
    <w:rsid w:val="00131CDF"/>
    <w:rsid w:val="00144752"/>
    <w:rsid w:val="00145D6A"/>
    <w:rsid w:val="00163B30"/>
    <w:rsid w:val="0016755E"/>
    <w:rsid w:val="001A3E9F"/>
    <w:rsid w:val="001B3765"/>
    <w:rsid w:val="001B52FF"/>
    <w:rsid w:val="001C1F70"/>
    <w:rsid w:val="001C48EA"/>
    <w:rsid w:val="001E2A3F"/>
    <w:rsid w:val="001E2B0F"/>
    <w:rsid w:val="001E5904"/>
    <w:rsid w:val="001F1FE5"/>
    <w:rsid w:val="001F63FF"/>
    <w:rsid w:val="00204420"/>
    <w:rsid w:val="00210BCA"/>
    <w:rsid w:val="00213430"/>
    <w:rsid w:val="002357C8"/>
    <w:rsid w:val="00244C93"/>
    <w:rsid w:val="002458E4"/>
    <w:rsid w:val="00251DBB"/>
    <w:rsid w:val="00255CE6"/>
    <w:rsid w:val="00270D35"/>
    <w:rsid w:val="00272ACF"/>
    <w:rsid w:val="00281FA0"/>
    <w:rsid w:val="0029186C"/>
    <w:rsid w:val="002946A7"/>
    <w:rsid w:val="002A19F4"/>
    <w:rsid w:val="002A517A"/>
    <w:rsid w:val="002A6A83"/>
    <w:rsid w:val="002A7CEF"/>
    <w:rsid w:val="002B037D"/>
    <w:rsid w:val="002B056A"/>
    <w:rsid w:val="002B5BF5"/>
    <w:rsid w:val="002C1EB6"/>
    <w:rsid w:val="002C2B1A"/>
    <w:rsid w:val="002D1F4C"/>
    <w:rsid w:val="002D5BC6"/>
    <w:rsid w:val="002E0E20"/>
    <w:rsid w:val="002E30DA"/>
    <w:rsid w:val="002E38A3"/>
    <w:rsid w:val="002F1386"/>
    <w:rsid w:val="002F26CA"/>
    <w:rsid w:val="002F5D9E"/>
    <w:rsid w:val="00301DC1"/>
    <w:rsid w:val="003028A4"/>
    <w:rsid w:val="00323C43"/>
    <w:rsid w:val="00333945"/>
    <w:rsid w:val="00333D03"/>
    <w:rsid w:val="00341FAA"/>
    <w:rsid w:val="00342224"/>
    <w:rsid w:val="0035718A"/>
    <w:rsid w:val="00363804"/>
    <w:rsid w:val="00364BE3"/>
    <w:rsid w:val="003674CA"/>
    <w:rsid w:val="0037009D"/>
    <w:rsid w:val="00373556"/>
    <w:rsid w:val="00385F12"/>
    <w:rsid w:val="00392AC9"/>
    <w:rsid w:val="00392BC7"/>
    <w:rsid w:val="00395077"/>
    <w:rsid w:val="00395500"/>
    <w:rsid w:val="003A0249"/>
    <w:rsid w:val="003B18FB"/>
    <w:rsid w:val="003B2929"/>
    <w:rsid w:val="003B6885"/>
    <w:rsid w:val="003B69AF"/>
    <w:rsid w:val="003C0812"/>
    <w:rsid w:val="003C19B3"/>
    <w:rsid w:val="003D185F"/>
    <w:rsid w:val="003D1AAB"/>
    <w:rsid w:val="003D5E4C"/>
    <w:rsid w:val="003D7C04"/>
    <w:rsid w:val="003E05E6"/>
    <w:rsid w:val="003E1D5B"/>
    <w:rsid w:val="003E2425"/>
    <w:rsid w:val="003F0547"/>
    <w:rsid w:val="003F111F"/>
    <w:rsid w:val="003F1687"/>
    <w:rsid w:val="003F57E6"/>
    <w:rsid w:val="003F5C15"/>
    <w:rsid w:val="003F731F"/>
    <w:rsid w:val="004122FF"/>
    <w:rsid w:val="004155E9"/>
    <w:rsid w:val="00416719"/>
    <w:rsid w:val="00422A08"/>
    <w:rsid w:val="004327EB"/>
    <w:rsid w:val="004372A3"/>
    <w:rsid w:val="004412B5"/>
    <w:rsid w:val="00455FD5"/>
    <w:rsid w:val="00456EE1"/>
    <w:rsid w:val="0046305B"/>
    <w:rsid w:val="00465B9D"/>
    <w:rsid w:val="00475AF1"/>
    <w:rsid w:val="00476E87"/>
    <w:rsid w:val="004830DF"/>
    <w:rsid w:val="004833C9"/>
    <w:rsid w:val="00485DA3"/>
    <w:rsid w:val="004A1BEB"/>
    <w:rsid w:val="004A48F0"/>
    <w:rsid w:val="004B340D"/>
    <w:rsid w:val="004B3A0B"/>
    <w:rsid w:val="004B5290"/>
    <w:rsid w:val="004C02FF"/>
    <w:rsid w:val="004C14D1"/>
    <w:rsid w:val="004C3DDF"/>
    <w:rsid w:val="004D0C8F"/>
    <w:rsid w:val="004E0B5A"/>
    <w:rsid w:val="004E5704"/>
    <w:rsid w:val="004F121E"/>
    <w:rsid w:val="004F1792"/>
    <w:rsid w:val="004F1963"/>
    <w:rsid w:val="00507B11"/>
    <w:rsid w:val="00510E60"/>
    <w:rsid w:val="00517E18"/>
    <w:rsid w:val="00521C62"/>
    <w:rsid w:val="00521E0E"/>
    <w:rsid w:val="0052354D"/>
    <w:rsid w:val="00531890"/>
    <w:rsid w:val="005351C5"/>
    <w:rsid w:val="00535B0C"/>
    <w:rsid w:val="00546A59"/>
    <w:rsid w:val="0055168D"/>
    <w:rsid w:val="00553011"/>
    <w:rsid w:val="00553DBB"/>
    <w:rsid w:val="00562C8C"/>
    <w:rsid w:val="00563061"/>
    <w:rsid w:val="00570311"/>
    <w:rsid w:val="005721DC"/>
    <w:rsid w:val="00576EBF"/>
    <w:rsid w:val="005877F9"/>
    <w:rsid w:val="00592CC8"/>
    <w:rsid w:val="005A06DC"/>
    <w:rsid w:val="005A0BBA"/>
    <w:rsid w:val="005A0FA1"/>
    <w:rsid w:val="005A255D"/>
    <w:rsid w:val="005A6B3F"/>
    <w:rsid w:val="005A7E82"/>
    <w:rsid w:val="005C2FBC"/>
    <w:rsid w:val="005C42B3"/>
    <w:rsid w:val="005C626A"/>
    <w:rsid w:val="005D6660"/>
    <w:rsid w:val="005D7451"/>
    <w:rsid w:val="005E12BD"/>
    <w:rsid w:val="005E14B0"/>
    <w:rsid w:val="005E4EF4"/>
    <w:rsid w:val="005E6B34"/>
    <w:rsid w:val="005F10A7"/>
    <w:rsid w:val="00607976"/>
    <w:rsid w:val="00610C24"/>
    <w:rsid w:val="00612311"/>
    <w:rsid w:val="006208A6"/>
    <w:rsid w:val="00623705"/>
    <w:rsid w:val="00632727"/>
    <w:rsid w:val="00632C5E"/>
    <w:rsid w:val="006335F9"/>
    <w:rsid w:val="00642743"/>
    <w:rsid w:val="00644269"/>
    <w:rsid w:val="00646D11"/>
    <w:rsid w:val="0065153F"/>
    <w:rsid w:val="00656185"/>
    <w:rsid w:val="00657E05"/>
    <w:rsid w:val="00666E46"/>
    <w:rsid w:val="0067474D"/>
    <w:rsid w:val="0068484C"/>
    <w:rsid w:val="00684861"/>
    <w:rsid w:val="00685FAA"/>
    <w:rsid w:val="0068682F"/>
    <w:rsid w:val="00693569"/>
    <w:rsid w:val="00695F46"/>
    <w:rsid w:val="006968FD"/>
    <w:rsid w:val="006B5EB0"/>
    <w:rsid w:val="006C496E"/>
    <w:rsid w:val="006C6131"/>
    <w:rsid w:val="006D3896"/>
    <w:rsid w:val="006D3A55"/>
    <w:rsid w:val="006E2E81"/>
    <w:rsid w:val="006E3D57"/>
    <w:rsid w:val="006F12F4"/>
    <w:rsid w:val="006F3834"/>
    <w:rsid w:val="006F5F75"/>
    <w:rsid w:val="00701E29"/>
    <w:rsid w:val="007054C5"/>
    <w:rsid w:val="00707054"/>
    <w:rsid w:val="00707103"/>
    <w:rsid w:val="00715A35"/>
    <w:rsid w:val="007163B2"/>
    <w:rsid w:val="00721D64"/>
    <w:rsid w:val="00730748"/>
    <w:rsid w:val="00740D92"/>
    <w:rsid w:val="00742ADC"/>
    <w:rsid w:val="0074375B"/>
    <w:rsid w:val="00747578"/>
    <w:rsid w:val="00750D0B"/>
    <w:rsid w:val="0075550C"/>
    <w:rsid w:val="0077404C"/>
    <w:rsid w:val="00780EB9"/>
    <w:rsid w:val="0078334C"/>
    <w:rsid w:val="00787533"/>
    <w:rsid w:val="00791650"/>
    <w:rsid w:val="00792981"/>
    <w:rsid w:val="007950EE"/>
    <w:rsid w:val="007952BD"/>
    <w:rsid w:val="00796527"/>
    <w:rsid w:val="007973EC"/>
    <w:rsid w:val="007A07F0"/>
    <w:rsid w:val="007A1690"/>
    <w:rsid w:val="007A24CB"/>
    <w:rsid w:val="007A3DC5"/>
    <w:rsid w:val="007A3E6D"/>
    <w:rsid w:val="007A51AB"/>
    <w:rsid w:val="007B0334"/>
    <w:rsid w:val="007B2D18"/>
    <w:rsid w:val="007C0C3C"/>
    <w:rsid w:val="007D328E"/>
    <w:rsid w:val="007E0342"/>
    <w:rsid w:val="007E445A"/>
    <w:rsid w:val="007E5372"/>
    <w:rsid w:val="007E7368"/>
    <w:rsid w:val="007F6E95"/>
    <w:rsid w:val="008000E8"/>
    <w:rsid w:val="00803DFD"/>
    <w:rsid w:val="00804695"/>
    <w:rsid w:val="00810400"/>
    <w:rsid w:val="00810C2C"/>
    <w:rsid w:val="0081556E"/>
    <w:rsid w:val="00823462"/>
    <w:rsid w:val="00825D68"/>
    <w:rsid w:val="008261BE"/>
    <w:rsid w:val="00840191"/>
    <w:rsid w:val="00845415"/>
    <w:rsid w:val="0085177C"/>
    <w:rsid w:val="00855EDF"/>
    <w:rsid w:val="0088655E"/>
    <w:rsid w:val="00886F11"/>
    <w:rsid w:val="00890841"/>
    <w:rsid w:val="00893BE1"/>
    <w:rsid w:val="008953F9"/>
    <w:rsid w:val="00896DCB"/>
    <w:rsid w:val="0089721A"/>
    <w:rsid w:val="008A3130"/>
    <w:rsid w:val="008A6E1B"/>
    <w:rsid w:val="008B3830"/>
    <w:rsid w:val="008B61B4"/>
    <w:rsid w:val="008C5EA9"/>
    <w:rsid w:val="008F56D9"/>
    <w:rsid w:val="008F77EE"/>
    <w:rsid w:val="008F7DFE"/>
    <w:rsid w:val="00902024"/>
    <w:rsid w:val="0090471D"/>
    <w:rsid w:val="009165C9"/>
    <w:rsid w:val="00916649"/>
    <w:rsid w:val="00917E8B"/>
    <w:rsid w:val="009214B1"/>
    <w:rsid w:val="00923E3E"/>
    <w:rsid w:val="00924364"/>
    <w:rsid w:val="00930ACB"/>
    <w:rsid w:val="009358E9"/>
    <w:rsid w:val="009443CC"/>
    <w:rsid w:val="00947723"/>
    <w:rsid w:val="00953067"/>
    <w:rsid w:val="009547EB"/>
    <w:rsid w:val="00955AEE"/>
    <w:rsid w:val="009616E5"/>
    <w:rsid w:val="00971590"/>
    <w:rsid w:val="00973FE8"/>
    <w:rsid w:val="00977BD5"/>
    <w:rsid w:val="00977FCF"/>
    <w:rsid w:val="00987886"/>
    <w:rsid w:val="009A4AFA"/>
    <w:rsid w:val="009A5382"/>
    <w:rsid w:val="009B0166"/>
    <w:rsid w:val="009B7B37"/>
    <w:rsid w:val="009C5296"/>
    <w:rsid w:val="009D143B"/>
    <w:rsid w:val="009D73C9"/>
    <w:rsid w:val="009E2A09"/>
    <w:rsid w:val="009E2F51"/>
    <w:rsid w:val="009F02AA"/>
    <w:rsid w:val="009F2B46"/>
    <w:rsid w:val="009F54AE"/>
    <w:rsid w:val="009F6269"/>
    <w:rsid w:val="00A140FC"/>
    <w:rsid w:val="00A16A9F"/>
    <w:rsid w:val="00A20FDE"/>
    <w:rsid w:val="00A24AB0"/>
    <w:rsid w:val="00A274F5"/>
    <w:rsid w:val="00A34719"/>
    <w:rsid w:val="00A62512"/>
    <w:rsid w:val="00A87975"/>
    <w:rsid w:val="00A87FE8"/>
    <w:rsid w:val="00A90E68"/>
    <w:rsid w:val="00A960B8"/>
    <w:rsid w:val="00A96613"/>
    <w:rsid w:val="00AA360A"/>
    <w:rsid w:val="00AB2263"/>
    <w:rsid w:val="00AB59A2"/>
    <w:rsid w:val="00AC2BE0"/>
    <w:rsid w:val="00AC2E47"/>
    <w:rsid w:val="00AC452F"/>
    <w:rsid w:val="00AD1C26"/>
    <w:rsid w:val="00AD495E"/>
    <w:rsid w:val="00AE73A4"/>
    <w:rsid w:val="00AE7485"/>
    <w:rsid w:val="00AE76FE"/>
    <w:rsid w:val="00AF1CD0"/>
    <w:rsid w:val="00AF1E88"/>
    <w:rsid w:val="00AF203C"/>
    <w:rsid w:val="00B06FFD"/>
    <w:rsid w:val="00B11365"/>
    <w:rsid w:val="00B1496F"/>
    <w:rsid w:val="00B22378"/>
    <w:rsid w:val="00B255DD"/>
    <w:rsid w:val="00B264A5"/>
    <w:rsid w:val="00B2686A"/>
    <w:rsid w:val="00B26C14"/>
    <w:rsid w:val="00B33B2B"/>
    <w:rsid w:val="00B3558D"/>
    <w:rsid w:val="00B40348"/>
    <w:rsid w:val="00B42FF9"/>
    <w:rsid w:val="00B5344B"/>
    <w:rsid w:val="00B555DF"/>
    <w:rsid w:val="00B570CE"/>
    <w:rsid w:val="00B62E82"/>
    <w:rsid w:val="00B62EEE"/>
    <w:rsid w:val="00B6793A"/>
    <w:rsid w:val="00B7346B"/>
    <w:rsid w:val="00B76CD1"/>
    <w:rsid w:val="00B77E84"/>
    <w:rsid w:val="00B802EF"/>
    <w:rsid w:val="00B81552"/>
    <w:rsid w:val="00B8380C"/>
    <w:rsid w:val="00B8421A"/>
    <w:rsid w:val="00B870B0"/>
    <w:rsid w:val="00B90C8D"/>
    <w:rsid w:val="00B93EBC"/>
    <w:rsid w:val="00B97714"/>
    <w:rsid w:val="00BA34C3"/>
    <w:rsid w:val="00BA356A"/>
    <w:rsid w:val="00BB3E48"/>
    <w:rsid w:val="00BC1493"/>
    <w:rsid w:val="00BC3368"/>
    <w:rsid w:val="00BE04AC"/>
    <w:rsid w:val="00BE4EEC"/>
    <w:rsid w:val="00BF0BFD"/>
    <w:rsid w:val="00BF23A6"/>
    <w:rsid w:val="00BF6590"/>
    <w:rsid w:val="00BF71E1"/>
    <w:rsid w:val="00C010B4"/>
    <w:rsid w:val="00C02D42"/>
    <w:rsid w:val="00C05F54"/>
    <w:rsid w:val="00C135C9"/>
    <w:rsid w:val="00C164D0"/>
    <w:rsid w:val="00C17D27"/>
    <w:rsid w:val="00C223AE"/>
    <w:rsid w:val="00C35DAD"/>
    <w:rsid w:val="00C37625"/>
    <w:rsid w:val="00C43D20"/>
    <w:rsid w:val="00C559C0"/>
    <w:rsid w:val="00C66E83"/>
    <w:rsid w:val="00C70C19"/>
    <w:rsid w:val="00C74459"/>
    <w:rsid w:val="00C87028"/>
    <w:rsid w:val="00C9262B"/>
    <w:rsid w:val="00C9674B"/>
    <w:rsid w:val="00C9771A"/>
    <w:rsid w:val="00CA051F"/>
    <w:rsid w:val="00CA3023"/>
    <w:rsid w:val="00CA66DC"/>
    <w:rsid w:val="00CB6F1F"/>
    <w:rsid w:val="00CC793D"/>
    <w:rsid w:val="00CD2BFF"/>
    <w:rsid w:val="00CD6B8B"/>
    <w:rsid w:val="00CD7F98"/>
    <w:rsid w:val="00CE061A"/>
    <w:rsid w:val="00CE1821"/>
    <w:rsid w:val="00CE2D48"/>
    <w:rsid w:val="00CE668B"/>
    <w:rsid w:val="00CF2A47"/>
    <w:rsid w:val="00D04347"/>
    <w:rsid w:val="00D15EA1"/>
    <w:rsid w:val="00D234C4"/>
    <w:rsid w:val="00D25454"/>
    <w:rsid w:val="00D32719"/>
    <w:rsid w:val="00D44D7B"/>
    <w:rsid w:val="00D47E5D"/>
    <w:rsid w:val="00D521FE"/>
    <w:rsid w:val="00D52B23"/>
    <w:rsid w:val="00D54408"/>
    <w:rsid w:val="00D636FC"/>
    <w:rsid w:val="00D6383A"/>
    <w:rsid w:val="00D650E6"/>
    <w:rsid w:val="00D805CD"/>
    <w:rsid w:val="00D80BF0"/>
    <w:rsid w:val="00D81BBE"/>
    <w:rsid w:val="00D834B1"/>
    <w:rsid w:val="00D914DD"/>
    <w:rsid w:val="00D9235A"/>
    <w:rsid w:val="00D92B1C"/>
    <w:rsid w:val="00D97A09"/>
    <w:rsid w:val="00DA20F5"/>
    <w:rsid w:val="00DA2981"/>
    <w:rsid w:val="00DB063F"/>
    <w:rsid w:val="00DB4568"/>
    <w:rsid w:val="00DB5C74"/>
    <w:rsid w:val="00DD3BC6"/>
    <w:rsid w:val="00DD5E10"/>
    <w:rsid w:val="00DD68D6"/>
    <w:rsid w:val="00DE05CB"/>
    <w:rsid w:val="00DE1922"/>
    <w:rsid w:val="00DE716B"/>
    <w:rsid w:val="00DF4156"/>
    <w:rsid w:val="00E06D42"/>
    <w:rsid w:val="00E21829"/>
    <w:rsid w:val="00E2264C"/>
    <w:rsid w:val="00E245E8"/>
    <w:rsid w:val="00E272A1"/>
    <w:rsid w:val="00E35DA0"/>
    <w:rsid w:val="00E37513"/>
    <w:rsid w:val="00E4397C"/>
    <w:rsid w:val="00E466A3"/>
    <w:rsid w:val="00E4758B"/>
    <w:rsid w:val="00E51E56"/>
    <w:rsid w:val="00E70D71"/>
    <w:rsid w:val="00E7450E"/>
    <w:rsid w:val="00E76EF3"/>
    <w:rsid w:val="00E82003"/>
    <w:rsid w:val="00E8323F"/>
    <w:rsid w:val="00E91795"/>
    <w:rsid w:val="00E972A1"/>
    <w:rsid w:val="00EB1D4D"/>
    <w:rsid w:val="00EB2B22"/>
    <w:rsid w:val="00EB499B"/>
    <w:rsid w:val="00EB4DE2"/>
    <w:rsid w:val="00ED0EAE"/>
    <w:rsid w:val="00ED3E46"/>
    <w:rsid w:val="00ED51F1"/>
    <w:rsid w:val="00ED6284"/>
    <w:rsid w:val="00EF0A7B"/>
    <w:rsid w:val="00EF3264"/>
    <w:rsid w:val="00F0161B"/>
    <w:rsid w:val="00F12D1E"/>
    <w:rsid w:val="00F1364A"/>
    <w:rsid w:val="00F1378E"/>
    <w:rsid w:val="00F16CFE"/>
    <w:rsid w:val="00F17C46"/>
    <w:rsid w:val="00F2109A"/>
    <w:rsid w:val="00F221A9"/>
    <w:rsid w:val="00F23CA3"/>
    <w:rsid w:val="00F25A83"/>
    <w:rsid w:val="00F30E8E"/>
    <w:rsid w:val="00F4239C"/>
    <w:rsid w:val="00F4749D"/>
    <w:rsid w:val="00F50311"/>
    <w:rsid w:val="00F568F5"/>
    <w:rsid w:val="00F60106"/>
    <w:rsid w:val="00F617B3"/>
    <w:rsid w:val="00F65F38"/>
    <w:rsid w:val="00F6731E"/>
    <w:rsid w:val="00F704F3"/>
    <w:rsid w:val="00F84791"/>
    <w:rsid w:val="00F902D2"/>
    <w:rsid w:val="00F9206A"/>
    <w:rsid w:val="00FA10C7"/>
    <w:rsid w:val="00FA2AC8"/>
    <w:rsid w:val="00FB3813"/>
    <w:rsid w:val="00FB4089"/>
    <w:rsid w:val="00FB5CFA"/>
    <w:rsid w:val="00FC2AE8"/>
    <w:rsid w:val="00FC719F"/>
    <w:rsid w:val="00FD568E"/>
    <w:rsid w:val="00FD5D47"/>
    <w:rsid w:val="00FD77AE"/>
    <w:rsid w:val="00FE3298"/>
    <w:rsid w:val="00FE5F0F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79CF0-F75D-45D7-86EE-EC3B8EE0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23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2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2A3F"/>
  </w:style>
  <w:style w:type="paragraph" w:styleId="a6">
    <w:name w:val="footer"/>
    <w:basedOn w:val="a"/>
    <w:link w:val="a7"/>
    <w:uiPriority w:val="99"/>
    <w:unhideWhenUsed/>
    <w:rsid w:val="001E2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2A3F"/>
  </w:style>
  <w:style w:type="paragraph" w:styleId="a8">
    <w:name w:val="footnote text"/>
    <w:basedOn w:val="a"/>
    <w:link w:val="a9"/>
    <w:uiPriority w:val="99"/>
    <w:unhideWhenUsed/>
    <w:rsid w:val="00F4239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4239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423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0A19-7D75-4D8C-99F2-61A8F4A8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6254</Words>
  <Characters>35652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Волдоя</dc:creator>
  <cp:keywords/>
  <dc:description/>
  <cp:lastModifiedBy>Волдоя</cp:lastModifiedBy>
  <cp:revision>3</cp:revision>
  <dcterms:created xsi:type="dcterms:W3CDTF">2019-04-28T08:55:00Z</dcterms:created>
  <dcterms:modified xsi:type="dcterms:W3CDTF">2019-04-28T08:55:00Z</dcterms:modified>
</cp:coreProperties>
</file>